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4526A1" w:rsidRPr="00447DBC" w:rsidTr="00852C4E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447DBC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447DBC">
              <w:rPr>
                <w:rFonts w:ascii="Times New Loman" w:hAnsi="Times New Loman" w:cs="Times New Loman"/>
              </w:rPr>
              <w:t xml:space="preserve">: </w:t>
            </w:r>
            <w:r w:rsidRPr="00447DBC">
              <w:rPr>
                <w:rFonts w:ascii="Times New Loman" w:hAnsi="Times New Loman" w:cs="Times New Loman"/>
                <w:b/>
              </w:rPr>
              <w:t>VI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447DBC">
              <w:rPr>
                <w:rFonts w:ascii="Times New Loman" w:hAnsi="Times New Loman" w:cs="Times New Loman"/>
                <w:b/>
              </w:rPr>
              <w:t>А програм</w:t>
            </w:r>
            <w:r w:rsidRPr="00447DBC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4526A1" w:rsidRPr="00447DBC" w:rsidTr="00852C4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Наставна област: ЈЕЗИК и ЈЕЗИЧКА КУЛТУРА</w:t>
            </w:r>
          </w:p>
          <w:p w:rsidR="004526A1" w:rsidRPr="00447DBC" w:rsidRDefault="004526A1" w:rsidP="00852C4E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: </w:t>
            </w:r>
            <w:r w:rsidRPr="00447DBC">
              <w:rPr>
                <w:rFonts w:ascii="Times New Loman" w:hAnsi="Times New Loman" w:cs="Times New Loman"/>
                <w:b/>
                <w:lang w:val="ru-RU"/>
              </w:rPr>
              <w:t>А понављање и утврђивање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4526A1" w:rsidRPr="00447DBC" w:rsidRDefault="004526A1" w:rsidP="00852C4E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447DBC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447DBC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447DBC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4526A1" w:rsidRPr="00447DBC" w:rsidRDefault="004526A1" w:rsidP="004526A1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  <w:lang w:val="ru-RU"/>
              </w:rPr>
            </w:pPr>
            <w:r w:rsidRPr="00447DBC">
              <w:rPr>
                <w:rFonts w:ascii="Times New Roman" w:eastAsia="Times New Roman" w:hAnsi="Times New Roman"/>
                <w:b/>
                <w:color w:val="000000"/>
                <w:lang w:val="ru-RU"/>
              </w:rPr>
              <w:t>105.</w:t>
            </w:r>
            <w:r w:rsidRPr="00447DB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Припрема за завршни тест.</w:t>
            </w:r>
          </w:p>
        </w:tc>
        <w:tc>
          <w:tcPr>
            <w:tcW w:w="1168" w:type="pct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447DBC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447DBC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447DBC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447DBC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</w:p>
        </w:tc>
      </w:tr>
      <w:tr w:rsidR="004526A1" w:rsidRPr="00447DBC" w:rsidTr="00852C4E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447DBC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447DBC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447DBC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Наставна средства: </w:t>
            </w:r>
            <w:r w:rsidR="00C60D7F" w:rsidRPr="00C60D7F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уџбеник </w:t>
            </w:r>
            <w:r w:rsidR="00C60D7F" w:rsidRPr="00C60D7F">
              <w:rPr>
                <w:rFonts w:ascii="Times New Loman" w:eastAsia="Times New Roman" w:hAnsi="Times New Loman" w:cs="Times New Loman"/>
                <w:i/>
                <w:shd w:val="clear" w:color="auto" w:fill="FFFFFF"/>
                <w:lang w:val="ru-RU"/>
              </w:rPr>
              <w:t>Учимо српски језик</w:t>
            </w:r>
            <w:r w:rsidR="00C60D7F" w:rsidRPr="00C60D7F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;</w:t>
            </w:r>
            <w:r w:rsidR="00C60D7F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 xml:space="preserve"> </w:t>
            </w:r>
            <w:r w:rsidRPr="00447DBC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наставни листови, илустрације, фотографије, електронска презентација</w:t>
            </w:r>
          </w:p>
        </w:tc>
      </w:tr>
      <w:tr w:rsidR="004526A1" w:rsidRPr="00447DBC" w:rsidTr="00852C4E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4526A1" w:rsidRPr="00447DBC" w:rsidRDefault="004526A1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447DBC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447DB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4526A1" w:rsidRPr="00447DBC" w:rsidTr="00852C4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447DBC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 лексика из обрађених текстова и тема из језичке културе; увежбавани језички модели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4526A1" w:rsidRPr="00447DBC" w:rsidTr="00852C4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47DBC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4526A1" w:rsidRPr="00447DBC" w:rsidRDefault="004526A1" w:rsidP="0045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447DBC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4526A1" w:rsidRPr="00447DBC" w:rsidRDefault="004526A1" w:rsidP="0045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47DBC">
              <w:rPr>
                <w:rFonts w:ascii="Times New Roman" w:eastAsia="TimesNewRomanPSMT" w:hAnsi="Times New Roman"/>
                <w:lang w:val="ru-RU"/>
              </w:rPr>
              <w:t xml:space="preserve">– </w:t>
            </w:r>
            <w:r w:rsidRPr="00447DBC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4526A1" w:rsidRPr="00447DBC" w:rsidRDefault="004526A1" w:rsidP="0045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447DBC">
              <w:rPr>
                <w:rFonts w:ascii="Times New Roman" w:eastAsia="Times New Roman" w:hAnsi="Times New Roman"/>
                <w:lang w:val="ru-RU"/>
              </w:rPr>
              <w:t xml:space="preserve">– </w:t>
            </w:r>
            <w:r w:rsidRPr="00447DBC">
              <w:rPr>
                <w:rFonts w:ascii="Times New Roman" w:hAnsi="Times New Roman"/>
                <w:lang w:val="ru-RU"/>
              </w:rPr>
              <w:t>преприча (уз помоћ наставника и постављених питања) кратак наративни текст;</w:t>
            </w:r>
          </w:p>
          <w:p w:rsidR="004526A1" w:rsidRPr="00447DBC" w:rsidRDefault="004526A1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>– чита краће текстове са познатом граматиком и углавном познатом лексиком, а значење непознатих речи одређује на основу контекста;</w:t>
            </w:r>
          </w:p>
          <w:p w:rsidR="004526A1" w:rsidRPr="00447DBC" w:rsidRDefault="004526A1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447DBC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4526A1" w:rsidRPr="00447DBC" w:rsidRDefault="004526A1" w:rsidP="00852C4E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526A1" w:rsidRPr="00447DBC" w:rsidTr="00852C4E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526A1" w:rsidRPr="00447DBC" w:rsidRDefault="004526A1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447DBC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4526A1" w:rsidRPr="00447DBC" w:rsidRDefault="004526A1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4526A1" w:rsidRPr="00447DBC" w:rsidRDefault="004526A1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447DBC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526A1" w:rsidRPr="00447DBC" w:rsidRDefault="004526A1" w:rsidP="00852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447DBC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447DBC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447DBC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4526A1" w:rsidRPr="00447DBC" w:rsidRDefault="00EB7FC3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5" w:history="1">
              <w:r w:rsidR="004526A1" w:rsidRPr="00447DBC">
                <w:rPr>
                  <w:rStyle w:val="Hyperlink"/>
                  <w:rFonts w:ascii="Times New Roman" w:hAnsi="Times New Roman"/>
                </w:rPr>
                <w:t>https</w:t>
              </w:r>
              <w:r w:rsidR="004526A1" w:rsidRPr="00447DBC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4526A1" w:rsidRPr="00447DBC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4526A1" w:rsidRPr="00447DBC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4526A1" w:rsidRPr="00447DBC">
                <w:rPr>
                  <w:rStyle w:val="Hyperlink"/>
                  <w:rFonts w:ascii="Times New Roman" w:hAnsi="Times New Roman"/>
                </w:rPr>
                <w:t>org</w:t>
              </w:r>
              <w:r w:rsidR="004526A1" w:rsidRPr="00447DBC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4526A1" w:rsidRPr="00447DBC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4526A1" w:rsidRPr="00447DBC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4526A1" w:rsidRPr="00447DBC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4526A1" w:rsidRPr="00447DBC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4526A1" w:rsidRPr="00447DBC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4526A1" w:rsidRPr="00447DBC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4526A1" w:rsidRPr="00447DBC" w:rsidRDefault="004526A1" w:rsidP="0085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526A1" w:rsidRPr="00447DBC" w:rsidRDefault="004526A1" w:rsidP="00852C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447DBC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447DBC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447DBC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447DBC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447DBC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447DBC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lastRenderedPageBreak/>
              <w:t>Литература за ученике: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4526A1" w:rsidRPr="00447DBC" w:rsidRDefault="004526A1" w:rsidP="00852C4E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1. Гордана Штасни, Биљана Николић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447DBC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447DBC">
              <w:rPr>
                <w:rFonts w:ascii="Times New Roman" w:hAnsi="Times New Roman"/>
                <w:lang w:val="ru-RU"/>
              </w:rPr>
              <w:t xml:space="preserve">Српски као нематерњи језик. Учимо српски језик за </w:t>
            </w:r>
            <w:r w:rsidRPr="00447DBC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447DBC">
              <w:rPr>
                <w:rFonts w:ascii="Times New Roman" w:hAnsi="Times New Roman"/>
                <w:lang w:val="ru-RU"/>
              </w:rPr>
              <w:t>разред основне школе</w:t>
            </w:r>
            <w:r w:rsidRPr="00447DBC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4526A1" w:rsidRPr="00447DBC" w:rsidRDefault="004526A1" w:rsidP="00852C4E">
            <w:pPr>
              <w:spacing w:after="0" w:line="24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447DBC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447DBC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447DBC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447DBC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447DBC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447DBC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lang w:val="ru-RU"/>
              </w:rPr>
              <w:t>3. Гордана Штасни, Биљана Николић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447DBC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447DBC">
              <w:rPr>
                <w:rFonts w:ascii="Times New Roman" w:hAnsi="Times New Roman"/>
                <w:lang w:val="ru-RU"/>
              </w:rPr>
              <w:t xml:space="preserve">Српски као нематерњи језик. </w:t>
            </w:r>
            <w:r w:rsidRPr="00447DBC">
              <w:rPr>
                <w:rFonts w:ascii="Times New Roman" w:hAnsi="Times New Roman"/>
                <w:i/>
                <w:lang w:val="ru-RU"/>
              </w:rPr>
              <w:t xml:space="preserve">Учимо српски језик за </w:t>
            </w:r>
            <w:r w:rsidRPr="00447DBC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447DBC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447DBC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4526A1" w:rsidRPr="00447DBC" w:rsidTr="00852C4E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447DBC">
              <w:rPr>
                <w:rFonts w:ascii="Times New Loman" w:hAnsi="Times New Loman" w:cs="Times New Loman"/>
                <w:b/>
              </w:rPr>
              <w:lastRenderedPageBreak/>
              <w:t>Методичке</w:t>
            </w:r>
            <w:proofErr w:type="spellEnd"/>
            <w:r w:rsidRPr="00447DBC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4526A1" w:rsidRPr="00447DBC" w:rsidTr="00852C4E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4526A1" w:rsidRPr="00447DBC" w:rsidTr="00852C4E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4526A1" w:rsidRPr="00447DBC" w:rsidRDefault="004526A1" w:rsidP="00852C4E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4526A1" w:rsidRPr="00447DBC" w:rsidTr="00852C4E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4526A1" w:rsidRPr="00447DBC" w:rsidTr="00852C4E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526A1" w:rsidRPr="00447DBC" w:rsidRDefault="004526A1" w:rsidP="004526A1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>– Понављање и утврђивање градива започиње подсећањем текстове обрађене</w:t>
            </w:r>
            <w:r w:rsidRPr="00447DBC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447DBC">
              <w:rPr>
                <w:rFonts w:ascii="Times New Roman" w:hAnsi="Times New Roman"/>
                <w:lang w:val="ru-RU"/>
              </w:rPr>
              <w:t>у шестом разреду. Наставник треба да припреми одговарајући материјал – наставне листове, електронску презентацију и други материјал којим ће поновити обрађене текстове. Може користити и материјал којима је ученике припремао за контролне и писмене задатке у току школске године.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447DBC">
              <w:rPr>
                <w:rFonts w:ascii="Times New Loman" w:hAnsi="Times New Loman" w:cs="Times New Loman"/>
                <w:noProof/>
                <w:lang w:val="ru-RU"/>
              </w:rPr>
              <w:t>– Прате упутства наставника и решавају задатке.</w:t>
            </w: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</w:tr>
      <w:tr w:rsidR="004526A1" w:rsidRPr="00447DBC" w:rsidTr="00852C4E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– Даље вежбање се наставља задацима који могу бити креирани на наставним листовима или на електронској презентацији. </w:t>
            </w:r>
          </w:p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– Наставник треба да састави различите типове задатака којима ће активирати различите језичке вештине – слушање и разумевање, говор и читање као и писање.   </w:t>
            </w:r>
          </w:p>
          <w:p w:rsidR="008635FA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У прилозима се налази пример (вежба </w:t>
            </w:r>
            <w:r w:rsidR="008635FA" w:rsidRPr="00447DBC">
              <w:rPr>
                <w:rFonts w:ascii="Times New Roman" w:hAnsi="Times New Roman"/>
                <w:lang w:val="ru-RU"/>
              </w:rPr>
              <w:t>1</w:t>
            </w:r>
            <w:r w:rsidRPr="00447DBC">
              <w:rPr>
                <w:rFonts w:ascii="Times New Roman" w:hAnsi="Times New Roman"/>
                <w:lang w:val="ru-RU"/>
              </w:rPr>
              <w:t xml:space="preserve">) како је могуће креирати вежбу слушања и разумевања. </w:t>
            </w:r>
          </w:p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По угледу на </w:t>
            </w:r>
            <w:r w:rsidR="008635FA" w:rsidRPr="00447DBC">
              <w:rPr>
                <w:rFonts w:ascii="Times New Roman" w:hAnsi="Times New Roman"/>
                <w:lang w:val="ru-RU"/>
              </w:rPr>
              <w:t xml:space="preserve">раније </w:t>
            </w:r>
            <w:r w:rsidRPr="00447DBC">
              <w:rPr>
                <w:rFonts w:ascii="Times New Roman" w:hAnsi="Times New Roman"/>
                <w:lang w:val="ru-RU"/>
              </w:rPr>
              <w:t xml:space="preserve">дате </w:t>
            </w:r>
            <w:r w:rsidR="008635FA" w:rsidRPr="00447DBC">
              <w:rPr>
                <w:rFonts w:ascii="Times New Roman" w:hAnsi="Times New Roman"/>
                <w:lang w:val="ru-RU"/>
              </w:rPr>
              <w:t xml:space="preserve">наставне листове и електронске презентације </w:t>
            </w:r>
            <w:r w:rsidRPr="00447DBC">
              <w:rPr>
                <w:rFonts w:ascii="Times New Roman" w:hAnsi="Times New Roman"/>
                <w:lang w:val="ru-RU"/>
              </w:rPr>
              <w:t xml:space="preserve"> наставник треба, у складу са могућностима својих ученика и лексиком </w:t>
            </w:r>
            <w:r w:rsidR="008635FA" w:rsidRPr="00447DBC">
              <w:rPr>
                <w:rFonts w:ascii="Times New Roman" w:hAnsi="Times New Roman"/>
                <w:lang w:val="ru-RU"/>
              </w:rPr>
              <w:t xml:space="preserve">и моделима </w:t>
            </w:r>
            <w:r w:rsidRPr="00447DBC">
              <w:rPr>
                <w:rFonts w:ascii="Times New Roman" w:hAnsi="Times New Roman"/>
                <w:lang w:val="ru-RU"/>
              </w:rPr>
              <w:t>кој</w:t>
            </w:r>
            <w:r w:rsidR="008635FA" w:rsidRPr="00447DBC">
              <w:rPr>
                <w:rFonts w:ascii="Times New Roman" w:hAnsi="Times New Roman"/>
                <w:lang w:val="ru-RU"/>
              </w:rPr>
              <w:t>е</w:t>
            </w:r>
            <w:r w:rsidRPr="00447DBC">
              <w:rPr>
                <w:rFonts w:ascii="Times New Roman" w:hAnsi="Times New Roman"/>
                <w:lang w:val="ru-RU"/>
              </w:rPr>
              <w:t xml:space="preserve"> је с њима увежбавао, самостално да креира вежбе.</w:t>
            </w:r>
          </w:p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– Међу вежбама које су припрема за </w:t>
            </w:r>
            <w:r w:rsidR="008B1F64" w:rsidRPr="00447DBC">
              <w:rPr>
                <w:rFonts w:ascii="Times New Roman" w:hAnsi="Times New Roman"/>
                <w:lang w:val="ru-RU"/>
              </w:rPr>
              <w:t>завршни</w:t>
            </w:r>
            <w:r w:rsidRPr="00447DBC">
              <w:rPr>
                <w:rFonts w:ascii="Times New Roman" w:hAnsi="Times New Roman"/>
                <w:lang w:val="ru-RU"/>
              </w:rPr>
              <w:t xml:space="preserve"> </w:t>
            </w:r>
            <w:r w:rsidR="008B1F64" w:rsidRPr="00447DBC">
              <w:rPr>
                <w:rFonts w:ascii="Times New Roman" w:hAnsi="Times New Roman"/>
                <w:lang w:val="ru-RU"/>
              </w:rPr>
              <w:t>тест</w:t>
            </w:r>
            <w:r w:rsidRPr="00447DBC">
              <w:rPr>
                <w:rFonts w:ascii="Times New Roman" w:hAnsi="Times New Roman"/>
                <w:lang w:val="ru-RU"/>
              </w:rPr>
              <w:t xml:space="preserve"> треба да буду заступљени и садржаји </w:t>
            </w:r>
            <w:r w:rsidR="008B1F64" w:rsidRPr="00447DBC">
              <w:rPr>
                <w:rFonts w:ascii="Times New Roman" w:hAnsi="Times New Roman"/>
                <w:lang w:val="ru-RU"/>
              </w:rPr>
              <w:t>из све три наставне области –језика, књижевности и језичке културе</w:t>
            </w:r>
            <w:r w:rsidRPr="00447DBC">
              <w:rPr>
                <w:rFonts w:ascii="Times New Roman" w:hAnsi="Times New Roman"/>
                <w:lang w:val="ru-RU"/>
              </w:rPr>
              <w:t>.</w:t>
            </w:r>
          </w:p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 </w:t>
            </w:r>
          </w:p>
          <w:p w:rsidR="004526A1" w:rsidRPr="00447DBC" w:rsidRDefault="004526A1" w:rsidP="00852C4E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447DBC">
              <w:rPr>
                <w:rFonts w:ascii="Times New Roman" w:hAnsi="Times New Roman"/>
                <w:lang w:val="ru-RU"/>
              </w:rPr>
              <w:t xml:space="preserve">– После сваке вежбе информише ученике о тачним решењима или усменим путем проверава да ли су ученици тачно урадили задатак написали.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7DBC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Решавају задатке, читају и упоређују своје одговоре.</w:t>
            </w: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526A1" w:rsidRPr="00447DBC" w:rsidTr="00852C4E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526A1" w:rsidRPr="00447DBC" w:rsidRDefault="004526A1" w:rsidP="008B1F64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447DBC">
              <w:rPr>
                <w:rFonts w:ascii="Times New Loman" w:hAnsi="Times New Loman" w:cs="Times New Loman"/>
                <w:lang w:val="ru-RU"/>
              </w:rPr>
              <w:t xml:space="preserve">– Тражи од ученика да на листићу напишу једну реченицу о томе колико им је вежбање на часу помогло у томе да се припреме за </w:t>
            </w:r>
            <w:r w:rsidR="008B1F64" w:rsidRPr="00447DBC">
              <w:rPr>
                <w:rFonts w:ascii="Times New Loman" w:hAnsi="Times New Loman" w:cs="Times New Loman"/>
                <w:lang w:val="ru-RU"/>
              </w:rPr>
              <w:t>завршни тест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 (На пример: </w:t>
            </w:r>
            <w:r w:rsidRPr="00447DBC">
              <w:rPr>
                <w:rFonts w:ascii="Times New Loman" w:hAnsi="Times New Loman" w:cs="Times New Loman"/>
                <w:i/>
                <w:lang w:val="ru-RU"/>
              </w:rPr>
              <w:t>Сада сам много сигурнији/сигурнија у своје знање</w:t>
            </w:r>
            <w:r w:rsidRPr="00447DBC">
              <w:rPr>
                <w:rFonts w:ascii="Times New Loman" w:hAnsi="Times New Loman" w:cs="Times New Loman"/>
                <w:lang w:val="ru-RU"/>
              </w:rPr>
              <w:t xml:space="preserve">; </w:t>
            </w:r>
            <w:r w:rsidRPr="00447DBC">
              <w:rPr>
                <w:rFonts w:ascii="Times New Loman" w:hAnsi="Times New Loman" w:cs="Times New Loman"/>
                <w:i/>
                <w:lang w:val="ru-RU"/>
              </w:rPr>
              <w:t>Мислим да ми треба још вежбања</w:t>
            </w:r>
            <w:r w:rsidRPr="00447DBC">
              <w:rPr>
                <w:rFonts w:ascii="Times New Loman" w:hAnsi="Times New Loman" w:cs="Times New Loman"/>
                <w:lang w:val="ru-RU"/>
              </w:rPr>
              <w:t>...) и да бројевима од један до пет оцене своје залагање на часу.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447DBC">
              <w:rPr>
                <w:rFonts w:ascii="Times New Loman" w:hAnsi="Times New Loman" w:cs="Times New Loman"/>
                <w:color w:val="000000"/>
                <w:lang w:val="ru-RU"/>
              </w:rPr>
              <w:t>– Процењују своје ангажовање на часу и вежбе које су радили.</w:t>
            </w:r>
          </w:p>
        </w:tc>
      </w:tr>
      <w:tr w:rsidR="004526A1" w:rsidRPr="00447DBC" w:rsidTr="00852C4E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447DBC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447DB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447DB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447DBC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7DBC">
              <w:rPr>
                <w:rFonts w:ascii="Times New Loman" w:hAnsi="Times New Loman" w:cs="Times New Loman"/>
                <w:bCs/>
                <w:lang w:val="ru-RU"/>
              </w:rPr>
              <w:t>– решени задаци на електронској презентацији;</w:t>
            </w: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7DBC">
              <w:rPr>
                <w:rFonts w:ascii="Times New Loman" w:hAnsi="Times New Loman" w:cs="Times New Loman"/>
                <w:bCs/>
                <w:lang w:val="ru-RU"/>
              </w:rPr>
              <w:t>– написани задаци у свесци;</w:t>
            </w: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447DBC">
              <w:rPr>
                <w:rFonts w:ascii="Times New Loman" w:hAnsi="Times New Loman" w:cs="Times New Loman"/>
                <w:bCs/>
                <w:lang w:val="ru-RU"/>
              </w:rPr>
              <w:t>– урађени задаци на наставном листу;</w:t>
            </w:r>
          </w:p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  <w:r w:rsidRPr="00447DBC">
              <w:rPr>
                <w:rFonts w:ascii="Times New Loman" w:hAnsi="Times New Loman" w:cs="Times New Loman"/>
                <w:bCs/>
              </w:rPr>
              <w:t xml:space="preserve">– </w:t>
            </w:r>
            <w:proofErr w:type="spellStart"/>
            <w:proofErr w:type="gramStart"/>
            <w:r w:rsidRPr="00447DBC">
              <w:rPr>
                <w:rFonts w:ascii="Times New Loman" w:hAnsi="Times New Loman" w:cs="Times New Loman"/>
                <w:bCs/>
              </w:rPr>
              <w:t>попуњен</w:t>
            </w:r>
            <w:proofErr w:type="spellEnd"/>
            <w:proofErr w:type="gramEnd"/>
            <w:r w:rsidRPr="00447DBC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Cs/>
              </w:rPr>
              <w:t>евалуациони</w:t>
            </w:r>
            <w:proofErr w:type="spellEnd"/>
            <w:r w:rsidRPr="00447DBC">
              <w:rPr>
                <w:rFonts w:ascii="Times New Loman" w:hAnsi="Times New Loman" w:cs="Times New Loman"/>
                <w:bCs/>
              </w:rPr>
              <w:t xml:space="preserve"> </w:t>
            </w:r>
            <w:proofErr w:type="spellStart"/>
            <w:r w:rsidRPr="00447DBC">
              <w:rPr>
                <w:rFonts w:ascii="Times New Loman" w:hAnsi="Times New Loman" w:cs="Times New Loman"/>
                <w:bCs/>
              </w:rPr>
              <w:t>лист</w:t>
            </w:r>
            <w:proofErr w:type="spellEnd"/>
            <w:r w:rsidRPr="00447DBC">
              <w:rPr>
                <w:rFonts w:ascii="Times New Loman" w:hAnsi="Times New Loman" w:cs="Times New Loman"/>
                <w:bCs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4526A1" w:rsidRPr="00447DBC" w:rsidTr="00852C4E">
        <w:trPr>
          <w:trHeight w:val="1550"/>
        </w:trPr>
        <w:tc>
          <w:tcPr>
            <w:tcW w:w="1093" w:type="pct"/>
            <w:gridSpan w:val="2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447DBC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4526A1" w:rsidRPr="00447DBC" w:rsidRDefault="004526A1" w:rsidP="00852C4E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496E93" w:rsidRDefault="00C60D7F">
      <w:pPr>
        <w:rPr>
          <w:lang w:val="ru-RU"/>
        </w:rPr>
      </w:pPr>
    </w:p>
    <w:p w:rsidR="008B1F64" w:rsidRPr="008635FA" w:rsidRDefault="008B1F64">
      <w:pPr>
        <w:rPr>
          <w:rFonts w:ascii="Times New Roman" w:hAnsi="Times New Roman"/>
          <w:b/>
          <w:lang w:val="ru-RU"/>
        </w:rPr>
      </w:pPr>
      <w:r w:rsidRPr="008635FA">
        <w:rPr>
          <w:rFonts w:ascii="Times New Roman" w:hAnsi="Times New Roman"/>
          <w:b/>
          <w:lang w:val="ru-RU"/>
        </w:rPr>
        <w:t>Прилог</w:t>
      </w:r>
    </w:p>
    <w:p w:rsidR="008B1F64" w:rsidRPr="008635FA" w:rsidRDefault="008B1F64">
      <w:pPr>
        <w:rPr>
          <w:rFonts w:ascii="Times New Roman" w:hAnsi="Times New Roman"/>
          <w:b/>
          <w:lang w:val="ru-RU"/>
        </w:rPr>
      </w:pPr>
      <w:r w:rsidRPr="008635FA">
        <w:rPr>
          <w:rFonts w:ascii="Times New Roman" w:hAnsi="Times New Roman"/>
          <w:b/>
          <w:lang w:val="ru-RU"/>
        </w:rPr>
        <w:t>Наставни лист</w:t>
      </w:r>
    </w:p>
    <w:p w:rsidR="008B1F64" w:rsidRPr="008635FA" w:rsidRDefault="008B1F64">
      <w:pPr>
        <w:rPr>
          <w:lang w:val="ru-RU"/>
        </w:rPr>
      </w:pPr>
      <w:r w:rsidRPr="00447DBC">
        <w:rPr>
          <w:rFonts w:ascii="Times New Roman" w:eastAsia="Times New Roman" w:hAnsi="Times New Roman"/>
          <w:lang w:val="ru-RU" w:eastAsia="sr-Latn-CS"/>
        </w:rPr>
        <w:t>Гледај слику</w:t>
      </w:r>
      <w:r w:rsidRPr="008635FA">
        <w:rPr>
          <w:rFonts w:ascii="Times New Roman" w:eastAsia="Times New Roman" w:hAnsi="Times New Roman"/>
          <w:lang w:val="sr-Latn-CS" w:eastAsia="sr-Latn-CS"/>
        </w:rPr>
        <w:t xml:space="preserve">, </w:t>
      </w:r>
      <w:r w:rsidRPr="00447DBC">
        <w:rPr>
          <w:rFonts w:ascii="Times New Roman" w:eastAsia="Times New Roman" w:hAnsi="Times New Roman"/>
          <w:lang w:val="ru-RU" w:eastAsia="sr-Latn-CS"/>
        </w:rPr>
        <w:t>слушај реченице и заокружи</w:t>
      </w:r>
      <w:r w:rsidRPr="008635FA">
        <w:rPr>
          <w:rFonts w:ascii="Times New Roman" w:eastAsia="Times New Roman" w:hAnsi="Times New Roman"/>
          <w:lang w:val="sr-Latn-CS" w:eastAsia="sr-Latn-CS"/>
        </w:rPr>
        <w:t xml:space="preserve"> </w:t>
      </w:r>
      <w:r w:rsidRPr="00447DBC">
        <w:rPr>
          <w:rFonts w:ascii="Times New Roman" w:eastAsia="Times New Roman" w:hAnsi="Times New Roman"/>
          <w:lang w:val="ru-RU" w:eastAsia="sr-Latn-CS"/>
        </w:rPr>
        <w:t xml:space="preserve">тачно </w:t>
      </w:r>
      <w:r w:rsidRPr="008635FA">
        <w:rPr>
          <w:rFonts w:ascii="Times New Roman" w:eastAsia="Times New Roman" w:hAnsi="Times New Roman"/>
          <w:lang w:val="sr-Latn-CS" w:eastAsia="sr-Latn-CS"/>
        </w:rPr>
        <w:t xml:space="preserve">(T) </w:t>
      </w:r>
      <w:r w:rsidRPr="00447DBC">
        <w:rPr>
          <w:rFonts w:ascii="Times New Roman" w:eastAsia="Times New Roman" w:hAnsi="Times New Roman"/>
          <w:lang w:val="ru-RU" w:eastAsia="sr-Latn-CS"/>
        </w:rPr>
        <w:t>или нетачно</w:t>
      </w:r>
      <w:r w:rsidRPr="008635FA">
        <w:rPr>
          <w:rFonts w:ascii="Times New Roman" w:eastAsia="Times New Roman" w:hAnsi="Times New Roman"/>
          <w:lang w:val="sr-Latn-CS" w:eastAsia="sr-Latn-CS"/>
        </w:rPr>
        <w:t xml:space="preserve"> (</w:t>
      </w:r>
      <w:r w:rsidRPr="00447DBC">
        <w:rPr>
          <w:rFonts w:ascii="Times New Roman" w:eastAsia="Times New Roman" w:hAnsi="Times New Roman"/>
          <w:lang w:val="ru-RU" w:eastAsia="sr-Latn-CS"/>
        </w:rPr>
        <w:t>Н</w:t>
      </w:r>
      <w:r w:rsidRPr="008635FA">
        <w:rPr>
          <w:rFonts w:ascii="Times New Roman" w:eastAsia="Times New Roman" w:hAnsi="Times New Roman"/>
          <w:lang w:val="sr-Latn-CS" w:eastAsia="sr-Latn-CS"/>
        </w:rPr>
        <w:t>)</w:t>
      </w:r>
      <w:r w:rsidRPr="00447DBC">
        <w:rPr>
          <w:rFonts w:ascii="Times New Roman" w:eastAsia="Times New Roman" w:hAnsi="Times New Roman"/>
          <w:lang w:val="ru-RU" w:eastAsia="sr-Latn-CS"/>
        </w:rPr>
        <w:t>.</w:t>
      </w:r>
    </w:p>
    <w:p w:rsidR="008B1F64" w:rsidRDefault="008B1F64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5191041" cy="3416332"/>
            <wp:effectExtent l="19050" t="0" r="0" b="0"/>
            <wp:docPr id="1" name="Picture 1" descr="Young Boys Girls Sitting Grass Eating Sandwiche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oung Boys Girls Sitting Grass Eating Sandwiches — Stock Phot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9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041" cy="3416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"/>
        <w:gridCol w:w="900"/>
        <w:gridCol w:w="900"/>
      </w:tblGrid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1.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2.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3.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4.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5.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6.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7.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8.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9.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  <w:tr w:rsidR="008B1F64" w:rsidRPr="008635FA" w:rsidTr="00852C4E">
        <w:tc>
          <w:tcPr>
            <w:tcW w:w="762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lang w:val="sr-Latn-CS" w:eastAsia="sr-Latn-CS"/>
              </w:rPr>
              <w:t>10.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val="sr-Latn-CS"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val="sr-Latn-CS" w:eastAsia="sr-Latn-CS"/>
              </w:rPr>
              <w:t>T</w:t>
            </w:r>
          </w:p>
        </w:tc>
        <w:tc>
          <w:tcPr>
            <w:tcW w:w="900" w:type="dxa"/>
            <w:vAlign w:val="center"/>
          </w:tcPr>
          <w:p w:rsidR="008B1F64" w:rsidRPr="008635FA" w:rsidRDefault="008B1F64" w:rsidP="00852C4E">
            <w:pPr>
              <w:pStyle w:val="ListParagraph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b/>
                <w:lang w:eastAsia="sr-Latn-CS"/>
              </w:rPr>
            </w:pPr>
            <w:r w:rsidRPr="008635FA">
              <w:rPr>
                <w:rFonts w:ascii="Times New Roman" w:eastAsia="Times New Roman" w:hAnsi="Times New Roman"/>
                <w:b/>
                <w:lang w:eastAsia="sr-Latn-CS"/>
              </w:rPr>
              <w:t>Н</w:t>
            </w:r>
          </w:p>
        </w:tc>
      </w:tr>
    </w:tbl>
    <w:p w:rsidR="008B1F64" w:rsidRDefault="008B1F64">
      <w:pPr>
        <w:rPr>
          <w:lang w:val="ru-RU"/>
        </w:rPr>
      </w:pPr>
    </w:p>
    <w:p w:rsidR="008B1F64" w:rsidRPr="008635FA" w:rsidRDefault="008B1F64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1) Ученици су на часу географије.</w:t>
      </w:r>
    </w:p>
    <w:p w:rsidR="008B1F64" w:rsidRPr="008635FA" w:rsidRDefault="008B1F64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2) Они седе поред дрвета.</w:t>
      </w:r>
    </w:p>
    <w:p w:rsidR="008B1F64" w:rsidRPr="008635FA" w:rsidRDefault="008B1F64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3) Сви једу сендвиче и пију сок.</w:t>
      </w:r>
    </w:p>
    <w:p w:rsidR="008B1F64" w:rsidRPr="008635FA" w:rsidRDefault="008B1F64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4) Између једног дечака и девојчице је гумена лопта за кошарку.</w:t>
      </w:r>
    </w:p>
    <w:p w:rsidR="008B1F64" w:rsidRPr="008635FA" w:rsidRDefault="008B1F64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5) Гитара је наслоњена на дрво.</w:t>
      </w:r>
    </w:p>
    <w:p w:rsidR="008B1F64" w:rsidRPr="008635FA" w:rsidRDefault="008B1F64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 xml:space="preserve">6) </w:t>
      </w:r>
      <w:r w:rsidR="008635FA" w:rsidRPr="008635FA">
        <w:rPr>
          <w:rFonts w:ascii="Times New Roman" w:hAnsi="Times New Roman"/>
          <w:lang w:val="ru-RU"/>
        </w:rPr>
        <w:t>У пластичним флашама је сок.</w:t>
      </w:r>
    </w:p>
    <w:p w:rsidR="008635FA" w:rsidRPr="008635FA" w:rsidRDefault="008635FA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lastRenderedPageBreak/>
        <w:t>7) Девојчица у белој мајици има кратке панталоне.</w:t>
      </w:r>
    </w:p>
    <w:p w:rsidR="008635FA" w:rsidRPr="008635FA" w:rsidRDefault="008635FA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8) Друга девојчица је такође обукла кратке панталоне.</w:t>
      </w:r>
    </w:p>
    <w:p w:rsidR="008635FA" w:rsidRPr="008635FA" w:rsidRDefault="008635FA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>9) Обе девојчице имају полудугу равну косу.</w:t>
      </w:r>
    </w:p>
    <w:p w:rsidR="008635FA" w:rsidRPr="00447DBC" w:rsidRDefault="008635FA">
      <w:pPr>
        <w:rPr>
          <w:rFonts w:ascii="Times New Roman" w:hAnsi="Times New Roman"/>
          <w:lang w:val="ru-RU"/>
        </w:rPr>
      </w:pPr>
      <w:r w:rsidRPr="008635FA">
        <w:rPr>
          <w:rFonts w:ascii="Times New Roman" w:hAnsi="Times New Roman"/>
          <w:lang w:val="ru-RU"/>
        </w:rPr>
        <w:t xml:space="preserve">10) Дечаци носе фармерице, спортске патике и и мајице дугих рукава. </w:t>
      </w:r>
    </w:p>
    <w:p w:rsidR="00B52CE0" w:rsidRPr="00447DBC" w:rsidRDefault="00B52CE0">
      <w:pPr>
        <w:rPr>
          <w:rFonts w:ascii="Times New Roman" w:hAnsi="Times New Roman"/>
          <w:lang w:val="ru-RU"/>
        </w:rPr>
      </w:pPr>
    </w:p>
    <w:p w:rsidR="00B52CE0" w:rsidRPr="00447DBC" w:rsidRDefault="00B52CE0">
      <w:pPr>
        <w:rPr>
          <w:rFonts w:ascii="Times New Roman" w:hAnsi="Times New Roman"/>
          <w:b/>
          <w:lang w:val="ru-RU"/>
        </w:rPr>
      </w:pPr>
      <w:r w:rsidRPr="00447DBC">
        <w:rPr>
          <w:rFonts w:ascii="Times New Roman" w:hAnsi="Times New Roman"/>
          <w:b/>
          <w:lang w:val="ru-RU"/>
        </w:rPr>
        <w:t>Електронска адреса с које је преузета фотографија:</w:t>
      </w:r>
    </w:p>
    <w:p w:rsidR="00B52CE0" w:rsidRPr="00447DBC" w:rsidRDefault="00EB7FC3">
      <w:pPr>
        <w:rPr>
          <w:rFonts w:ascii="Times New Roman" w:hAnsi="Times New Roman"/>
          <w:lang w:val="ru-RU"/>
        </w:rPr>
      </w:pPr>
      <w:hyperlink r:id="rId7" w:history="1">
        <w:r w:rsidR="00B52CE0" w:rsidRPr="00E84011">
          <w:rPr>
            <w:rStyle w:val="Hyperlink"/>
            <w:rFonts w:ascii="Times New Roman" w:hAnsi="Times New Roman"/>
          </w:rPr>
          <w:t>https</w:t>
        </w:r>
        <w:r w:rsidR="00B52CE0" w:rsidRPr="00447DBC">
          <w:rPr>
            <w:rStyle w:val="Hyperlink"/>
            <w:rFonts w:ascii="Times New Roman" w:hAnsi="Times New Roman"/>
            <w:lang w:val="ru-RU"/>
          </w:rPr>
          <w:t>://</w:t>
        </w:r>
        <w:proofErr w:type="spellStart"/>
        <w:r w:rsidR="00B52CE0" w:rsidRPr="00E84011">
          <w:rPr>
            <w:rStyle w:val="Hyperlink"/>
            <w:rFonts w:ascii="Times New Roman" w:hAnsi="Times New Roman"/>
          </w:rPr>
          <w:t>depositphotos</w:t>
        </w:r>
        <w:proofErr w:type="spellEnd"/>
        <w:r w:rsidR="00B52CE0" w:rsidRPr="00447DBC">
          <w:rPr>
            <w:rStyle w:val="Hyperlink"/>
            <w:rFonts w:ascii="Times New Roman" w:hAnsi="Times New Roman"/>
            <w:lang w:val="ru-RU"/>
          </w:rPr>
          <w:t>.</w:t>
        </w:r>
        <w:r w:rsidR="00B52CE0" w:rsidRPr="00E84011">
          <w:rPr>
            <w:rStyle w:val="Hyperlink"/>
            <w:rFonts w:ascii="Times New Roman" w:hAnsi="Times New Roman"/>
          </w:rPr>
          <w:t>com</w:t>
        </w:r>
        <w:r w:rsidR="00B52CE0" w:rsidRPr="00447DBC">
          <w:rPr>
            <w:rStyle w:val="Hyperlink"/>
            <w:rFonts w:ascii="Times New Roman" w:hAnsi="Times New Roman"/>
            <w:lang w:val="ru-RU"/>
          </w:rPr>
          <w:t>/</w:t>
        </w:r>
        <w:r w:rsidR="00B52CE0" w:rsidRPr="00E84011">
          <w:rPr>
            <w:rStyle w:val="Hyperlink"/>
            <w:rFonts w:ascii="Times New Roman" w:hAnsi="Times New Roman"/>
          </w:rPr>
          <w:t>similar</w:t>
        </w:r>
        <w:r w:rsidR="00B52CE0" w:rsidRPr="00447DBC">
          <w:rPr>
            <w:rStyle w:val="Hyperlink"/>
            <w:rFonts w:ascii="Times New Roman" w:hAnsi="Times New Roman"/>
            <w:lang w:val="ru-RU"/>
          </w:rPr>
          <w:t>-</w:t>
        </w:r>
        <w:r w:rsidR="00B52CE0" w:rsidRPr="00E84011">
          <w:rPr>
            <w:rStyle w:val="Hyperlink"/>
            <w:rFonts w:ascii="Times New Roman" w:hAnsi="Times New Roman"/>
          </w:rPr>
          <w:t>images</w:t>
        </w:r>
        <w:r w:rsidR="00B52CE0" w:rsidRPr="00447DBC">
          <w:rPr>
            <w:rStyle w:val="Hyperlink"/>
            <w:rFonts w:ascii="Times New Roman" w:hAnsi="Times New Roman"/>
            <w:lang w:val="ru-RU"/>
          </w:rPr>
          <w:t>/8466740.</w:t>
        </w:r>
        <w:r w:rsidR="00B52CE0" w:rsidRPr="00E84011">
          <w:rPr>
            <w:rStyle w:val="Hyperlink"/>
            <w:rFonts w:ascii="Times New Roman" w:hAnsi="Times New Roman"/>
          </w:rPr>
          <w:t>html</w:t>
        </w:r>
        <w:r w:rsidR="00B52CE0" w:rsidRPr="00447DBC">
          <w:rPr>
            <w:rStyle w:val="Hyperlink"/>
            <w:rFonts w:ascii="Times New Roman" w:hAnsi="Times New Roman"/>
            <w:lang w:val="ru-RU"/>
          </w:rPr>
          <w:t>?</w:t>
        </w:r>
        <w:proofErr w:type="spellStart"/>
        <w:r w:rsidR="00B52CE0" w:rsidRPr="00E84011">
          <w:rPr>
            <w:rStyle w:val="Hyperlink"/>
            <w:rFonts w:ascii="Times New Roman" w:hAnsi="Times New Roman"/>
          </w:rPr>
          <w:t>qview</w:t>
        </w:r>
        <w:proofErr w:type="spellEnd"/>
        <w:r w:rsidR="00B52CE0" w:rsidRPr="00447DBC">
          <w:rPr>
            <w:rStyle w:val="Hyperlink"/>
            <w:rFonts w:ascii="Times New Roman" w:hAnsi="Times New Roman"/>
            <w:lang w:val="ru-RU"/>
          </w:rPr>
          <w:t>=335310268</w:t>
        </w:r>
      </w:hyperlink>
    </w:p>
    <w:p w:rsidR="00B52CE0" w:rsidRPr="00447DBC" w:rsidRDefault="00B52CE0">
      <w:pPr>
        <w:rPr>
          <w:rFonts w:ascii="Times New Roman" w:hAnsi="Times New Roman"/>
          <w:lang w:val="ru-RU"/>
        </w:rPr>
      </w:pPr>
    </w:p>
    <w:sectPr w:rsidR="00B52CE0" w:rsidRPr="00447DBC" w:rsidSect="008B70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048A"/>
    <w:multiLevelType w:val="hybridMultilevel"/>
    <w:tmpl w:val="7E6469E2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526A1"/>
    <w:rsid w:val="00447DBC"/>
    <w:rsid w:val="004526A1"/>
    <w:rsid w:val="0054638F"/>
    <w:rsid w:val="00592698"/>
    <w:rsid w:val="00783BC6"/>
    <w:rsid w:val="008635FA"/>
    <w:rsid w:val="008B1F64"/>
    <w:rsid w:val="008B703C"/>
    <w:rsid w:val="00B52CE0"/>
    <w:rsid w:val="00C60D7F"/>
    <w:rsid w:val="00EB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6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26A1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4526A1"/>
    <w:rPr>
      <w:i/>
      <w:iCs/>
      <w:color w:val="404040"/>
    </w:rPr>
  </w:style>
  <w:style w:type="character" w:styleId="Hyperlink">
    <w:name w:val="Hyperlink"/>
    <w:uiPriority w:val="99"/>
    <w:unhideWhenUsed/>
    <w:rsid w:val="004526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F6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1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positphotos.com/similar-images/8466740.html?qview=3353102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doi.org/10.18485/mks_knsjkk.2017.ch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5</cp:revision>
  <dcterms:created xsi:type="dcterms:W3CDTF">2020-07-20T15:45:00Z</dcterms:created>
  <dcterms:modified xsi:type="dcterms:W3CDTF">2020-07-21T17:04:00Z</dcterms:modified>
</cp:coreProperties>
</file>