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B64EC7"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B64EC7"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4966A1">
              <w:rPr>
                <w:rFonts w:ascii="Times New Roman" w:hAnsi="Times New Roman" w:cs="Times New Roman"/>
                <w:b/>
                <w:sz w:val="24"/>
                <w:szCs w:val="24"/>
                <w:lang w:val="ru-RU"/>
              </w:rPr>
              <w:t>5</w:t>
            </w:r>
            <w:r w:rsidR="008D2E8A">
              <w:rPr>
                <w:rFonts w:ascii="Times New Roman" w:hAnsi="Times New Roman" w:cs="Times New Roman"/>
                <w:b/>
                <w:sz w:val="24"/>
                <w:szCs w:val="24"/>
                <w:lang w:val="ru-RU"/>
              </w:rPr>
              <w:t>7</w:t>
            </w:r>
          </w:p>
        </w:tc>
      </w:tr>
      <w:tr w:rsidR="003321C2" w:rsidRPr="00B64EC7" w:rsidTr="00F05659">
        <w:tc>
          <w:tcPr>
            <w:tcW w:w="9576" w:type="dxa"/>
            <w:shd w:val="clear" w:color="auto" w:fill="C2D69B" w:themeFill="accent3" w:themeFillTint="99"/>
          </w:tcPr>
          <w:p w:rsidR="003321C2" w:rsidRPr="004966A1" w:rsidRDefault="003321C2" w:rsidP="004966A1">
            <w:pPr>
              <w:rPr>
                <w:rFonts w:ascii="Times New Roman" w:hAnsi="Times New Roman"/>
                <w:b/>
                <w:sz w:val="20"/>
                <w:szCs w:val="20"/>
                <w:lang w:val="ru-RU"/>
              </w:rPr>
            </w:pPr>
            <w:r w:rsidRPr="00545C96">
              <w:rPr>
                <w:rFonts w:ascii="Times New Roman" w:hAnsi="Times New Roman" w:cs="Times New Roman"/>
                <w:b/>
                <w:sz w:val="24"/>
                <w:szCs w:val="24"/>
                <w:lang w:val="ru-RU"/>
              </w:rPr>
              <w:t>НАСТАВНА ТЕМА:</w:t>
            </w:r>
            <w:r w:rsidR="000E7B03">
              <w:rPr>
                <w:rFonts w:ascii="Times New Roman" w:hAnsi="Times New Roman" w:cs="Times New Roman"/>
                <w:b/>
                <w:sz w:val="24"/>
                <w:szCs w:val="24"/>
                <w:lang w:val="ru-RU"/>
              </w:rPr>
              <w:t xml:space="preserve"> </w:t>
            </w:r>
            <w:r w:rsidR="004966A1" w:rsidRPr="004966A1">
              <w:rPr>
                <w:rFonts w:ascii="Times New Roman" w:eastAsia="Times New Roman" w:hAnsi="Times New Roman"/>
                <w:bCs/>
                <w:sz w:val="24"/>
                <w:szCs w:val="24"/>
                <w:lang w:val="ru-RU"/>
              </w:rPr>
              <w:t>ДРЖАВА И ИНТЕГРАЦИОНИ ПРОЦЕСИ</w:t>
            </w:r>
            <w:r w:rsidR="004966A1" w:rsidRPr="004966A1">
              <w:rPr>
                <w:rFonts w:ascii="Times New Roman" w:eastAsia="Times New Roman" w:hAnsi="Times New Roman"/>
                <w:lang w:val="ru-RU"/>
              </w:rPr>
              <w:t xml:space="preserve">  </w:t>
            </w:r>
            <w:r w:rsidR="004966A1" w:rsidRPr="00B13B09">
              <w:rPr>
                <w:b/>
                <w:lang w:val="ru-RU"/>
              </w:rPr>
              <w:t xml:space="preserve"> </w:t>
            </w:r>
          </w:p>
        </w:tc>
      </w:tr>
      <w:tr w:rsidR="00D0461E" w:rsidRPr="00B64EC7" w:rsidTr="00F05659">
        <w:tc>
          <w:tcPr>
            <w:tcW w:w="9576" w:type="dxa"/>
            <w:shd w:val="clear" w:color="auto" w:fill="C2D69B" w:themeFill="accent3" w:themeFillTint="99"/>
          </w:tcPr>
          <w:p w:rsidR="00D0461E" w:rsidRPr="004966A1" w:rsidRDefault="00D0461E" w:rsidP="008D2E8A">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ED4CD8" w:rsidRPr="00EA6DF2">
              <w:rPr>
                <w:rFonts w:ascii="Times New Roman" w:hAnsi="Times New Roman"/>
                <w:lang w:val="ru-RU"/>
              </w:rPr>
              <w:t xml:space="preserve"> </w:t>
            </w:r>
            <w:r w:rsidR="008D2E8A" w:rsidRPr="008D2E8A">
              <w:rPr>
                <w:rFonts w:ascii="Times New Roman" w:hAnsi="Times New Roman"/>
                <w:sz w:val="24"/>
                <w:szCs w:val="24"/>
                <w:lang w:val="ru-RU"/>
              </w:rPr>
              <w:t>Неповредивост државних граница и оружани сукоби</w:t>
            </w:r>
            <w:r w:rsidR="008D2E8A"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8D2E8A" w:rsidRDefault="00D0461E" w:rsidP="00123EB4">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307012">
              <w:rPr>
                <w:rFonts w:ascii="Times New Roman" w:hAnsi="Times New Roman" w:cs="Times New Roman"/>
                <w:sz w:val="24"/>
                <w:szCs w:val="24"/>
              </w:rPr>
              <w:t xml:space="preserve"> </w:t>
            </w:r>
            <w:r w:rsidR="008D2E8A">
              <w:rPr>
                <w:rFonts w:ascii="Times New Roman" w:hAnsi="Times New Roman" w:cs="Times New Roman"/>
                <w:sz w:val="24"/>
                <w:szCs w:val="24"/>
              </w:rPr>
              <w:t>обрада</w:t>
            </w:r>
          </w:p>
        </w:tc>
      </w:tr>
      <w:tr w:rsidR="003321C2" w:rsidRPr="00B64EC7" w:rsidTr="00F05659">
        <w:tc>
          <w:tcPr>
            <w:tcW w:w="9576" w:type="dxa"/>
            <w:shd w:val="clear" w:color="auto" w:fill="C2D69B" w:themeFill="accent3" w:themeFillTint="99"/>
          </w:tcPr>
          <w:p w:rsidR="003321C2" w:rsidRPr="00B64EC7" w:rsidRDefault="003321C2"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2640F9" w:rsidRPr="002640F9">
              <w:rPr>
                <w:rFonts w:ascii="Times New Roman" w:hAnsi="Times New Roman" w:cs="Times New Roman"/>
                <w:b/>
                <w:sz w:val="24"/>
                <w:szCs w:val="24"/>
                <w:lang w:val="ru-RU"/>
              </w:rPr>
              <w:t xml:space="preserve"> </w:t>
            </w:r>
            <w:r w:rsidR="002640F9" w:rsidRPr="00B64EC7">
              <w:rPr>
                <w:rFonts w:ascii="Times New Roman" w:hAnsi="Times New Roman" w:cs="Times New Roman"/>
                <w:sz w:val="24"/>
                <w:szCs w:val="24"/>
                <w:lang w:val="ru-RU"/>
              </w:rPr>
              <w:t xml:space="preserve">Усвајање знања о </w:t>
            </w:r>
            <w:r w:rsidR="002640F9">
              <w:rPr>
                <w:rFonts w:ascii="Times New Roman" w:hAnsi="Times New Roman"/>
                <w:sz w:val="24"/>
                <w:szCs w:val="24"/>
                <w:lang w:val="ru-RU"/>
              </w:rPr>
              <w:t>н</w:t>
            </w:r>
            <w:r w:rsidR="002640F9" w:rsidRPr="008D2E8A">
              <w:rPr>
                <w:rFonts w:ascii="Times New Roman" w:hAnsi="Times New Roman"/>
                <w:sz w:val="24"/>
                <w:szCs w:val="24"/>
                <w:lang w:val="ru-RU"/>
              </w:rPr>
              <w:t>еповредивост</w:t>
            </w:r>
            <w:r w:rsidR="002640F9">
              <w:rPr>
                <w:rFonts w:ascii="Times New Roman" w:hAnsi="Times New Roman"/>
                <w:sz w:val="24"/>
                <w:szCs w:val="24"/>
                <w:lang w:val="ru-RU"/>
              </w:rPr>
              <w:t>и</w:t>
            </w:r>
            <w:r w:rsidR="002640F9" w:rsidRPr="008D2E8A">
              <w:rPr>
                <w:rFonts w:ascii="Times New Roman" w:hAnsi="Times New Roman"/>
                <w:sz w:val="24"/>
                <w:szCs w:val="24"/>
                <w:lang w:val="ru-RU"/>
              </w:rPr>
              <w:t xml:space="preserve"> државних граница и оружани</w:t>
            </w:r>
            <w:r w:rsidR="002640F9">
              <w:rPr>
                <w:rFonts w:ascii="Times New Roman" w:hAnsi="Times New Roman"/>
                <w:sz w:val="24"/>
                <w:szCs w:val="24"/>
                <w:lang w:val="ru-RU"/>
              </w:rPr>
              <w:t>х</w:t>
            </w:r>
            <w:r w:rsidR="002640F9" w:rsidRPr="008D2E8A">
              <w:rPr>
                <w:rFonts w:ascii="Times New Roman" w:hAnsi="Times New Roman"/>
                <w:sz w:val="24"/>
                <w:szCs w:val="24"/>
                <w:lang w:val="ru-RU"/>
              </w:rPr>
              <w:t xml:space="preserve"> сукоб</w:t>
            </w:r>
            <w:r w:rsidR="002640F9">
              <w:rPr>
                <w:rFonts w:ascii="Times New Roman" w:hAnsi="Times New Roman"/>
                <w:sz w:val="24"/>
                <w:szCs w:val="24"/>
                <w:lang w:val="ru-RU"/>
              </w:rPr>
              <w:t>а у свету</w:t>
            </w:r>
            <w:r w:rsidR="002640F9" w:rsidRPr="00EA6DF2">
              <w:rPr>
                <w:rFonts w:ascii="Times New Roman" w:hAnsi="Times New Roman"/>
                <w:lang w:val="ru-RU"/>
              </w:rPr>
              <w:t xml:space="preserve">  </w:t>
            </w:r>
          </w:p>
        </w:tc>
      </w:tr>
      <w:tr w:rsidR="00A45210" w:rsidRPr="00B64EC7"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A45210" w:rsidRPr="00D86BBE" w:rsidRDefault="00BD0349" w:rsidP="00545C96">
            <w:pPr>
              <w:shd w:val="clear" w:color="auto" w:fill="C2D69B" w:themeFill="accent3" w:themeFillTint="99"/>
              <w:rPr>
                <w:rFonts w:ascii="Times New Roman" w:hAnsi="Times New Roman" w:cs="Times New Roman"/>
                <w:sz w:val="24"/>
                <w:szCs w:val="24"/>
                <w:lang w:val="ru-RU"/>
              </w:rPr>
            </w:pPr>
            <w:r>
              <w:rPr>
                <w:rFonts w:ascii="Times New Roman" w:hAnsi="Times New Roman" w:cs="Times New Roman"/>
                <w:b/>
                <w:sz w:val="24"/>
                <w:szCs w:val="24"/>
                <w:lang w:val="ru-RU"/>
              </w:rPr>
              <w:t>Образов</w:t>
            </w:r>
            <w:r w:rsidR="00A45210" w:rsidRPr="00545C96">
              <w:rPr>
                <w:rFonts w:ascii="Times New Roman" w:hAnsi="Times New Roman" w:cs="Times New Roman"/>
                <w:b/>
                <w:sz w:val="24"/>
                <w:szCs w:val="24"/>
                <w:lang w:val="ru-RU"/>
              </w:rPr>
              <w:t>ни</w:t>
            </w:r>
            <w:r w:rsidR="00A45210" w:rsidRPr="00545C96">
              <w:rPr>
                <w:rFonts w:ascii="Times New Roman" w:hAnsi="Times New Roman" w:cs="Times New Roman"/>
                <w:sz w:val="24"/>
                <w:szCs w:val="24"/>
                <w:lang w:val="ru-RU"/>
              </w:rPr>
              <w:t xml:space="preserve">: </w:t>
            </w:r>
            <w:r w:rsidR="002640F9" w:rsidRPr="00B64EC7">
              <w:rPr>
                <w:rFonts w:ascii="Times New Roman" w:hAnsi="Times New Roman" w:cs="Times New Roman"/>
                <w:sz w:val="24"/>
                <w:szCs w:val="24"/>
                <w:lang w:val="ru-RU"/>
              </w:rPr>
              <w:t xml:space="preserve">Усвојити знања о </w:t>
            </w:r>
            <w:r w:rsidR="002640F9">
              <w:rPr>
                <w:rFonts w:ascii="Times New Roman" w:hAnsi="Times New Roman"/>
                <w:sz w:val="24"/>
                <w:szCs w:val="24"/>
                <w:lang w:val="ru-RU"/>
              </w:rPr>
              <w:t>н</w:t>
            </w:r>
            <w:r w:rsidR="002640F9" w:rsidRPr="008D2E8A">
              <w:rPr>
                <w:rFonts w:ascii="Times New Roman" w:hAnsi="Times New Roman"/>
                <w:sz w:val="24"/>
                <w:szCs w:val="24"/>
                <w:lang w:val="ru-RU"/>
              </w:rPr>
              <w:t>еповредивост</w:t>
            </w:r>
            <w:r w:rsidR="002640F9">
              <w:rPr>
                <w:rFonts w:ascii="Times New Roman" w:hAnsi="Times New Roman"/>
                <w:sz w:val="24"/>
                <w:szCs w:val="24"/>
                <w:lang w:val="ru-RU"/>
              </w:rPr>
              <w:t>и</w:t>
            </w:r>
            <w:r w:rsidR="002640F9" w:rsidRPr="008D2E8A">
              <w:rPr>
                <w:rFonts w:ascii="Times New Roman" w:hAnsi="Times New Roman"/>
                <w:sz w:val="24"/>
                <w:szCs w:val="24"/>
                <w:lang w:val="ru-RU"/>
              </w:rPr>
              <w:t xml:space="preserve"> државних граница и оружани</w:t>
            </w:r>
            <w:r w:rsidR="002640F9">
              <w:rPr>
                <w:rFonts w:ascii="Times New Roman" w:hAnsi="Times New Roman"/>
                <w:sz w:val="24"/>
                <w:szCs w:val="24"/>
                <w:lang w:val="ru-RU"/>
              </w:rPr>
              <w:t>х</w:t>
            </w:r>
            <w:r w:rsidR="002640F9" w:rsidRPr="008D2E8A">
              <w:rPr>
                <w:rFonts w:ascii="Times New Roman" w:hAnsi="Times New Roman"/>
                <w:sz w:val="24"/>
                <w:szCs w:val="24"/>
                <w:lang w:val="ru-RU"/>
              </w:rPr>
              <w:t xml:space="preserve"> сукоб</w:t>
            </w:r>
            <w:r w:rsidR="002640F9">
              <w:rPr>
                <w:rFonts w:ascii="Times New Roman" w:hAnsi="Times New Roman"/>
                <w:sz w:val="24"/>
                <w:szCs w:val="24"/>
                <w:lang w:val="ru-RU"/>
              </w:rPr>
              <w:t>а у свету</w:t>
            </w:r>
            <w:r w:rsidR="002640F9" w:rsidRPr="00EA6DF2">
              <w:rPr>
                <w:rFonts w:ascii="Times New Roman" w:hAnsi="Times New Roman"/>
                <w:lang w:val="ru-RU"/>
              </w:rPr>
              <w:t xml:space="preserve">  </w:t>
            </w:r>
          </w:p>
          <w:p w:rsidR="002640F9" w:rsidRPr="002640F9" w:rsidRDefault="00A45210" w:rsidP="002640F9">
            <w:pPr>
              <w:jc w:val="both"/>
              <w:rPr>
                <w:rFonts w:ascii="Times New Roman" w:hAnsi="Times New Roman" w:cs="Times New Roman"/>
                <w:sz w:val="24"/>
                <w:szCs w:val="24"/>
                <w:lang w:val="sr-Cyrl-CS"/>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002640F9" w:rsidRPr="002640F9">
              <w:rPr>
                <w:rFonts w:ascii="Times New Roman" w:hAnsi="Times New Roman" w:cs="Times New Roman"/>
                <w:sz w:val="24"/>
                <w:szCs w:val="24"/>
                <w:lang w:val="sr-Cyrl-CS"/>
              </w:rPr>
              <w:t>Развијање основних појмова о друштвеном окружењу и њихово повезивање</w:t>
            </w:r>
            <w:r w:rsidR="002640F9">
              <w:rPr>
                <w:rFonts w:ascii="Times New Roman" w:hAnsi="Times New Roman" w:cs="Times New Roman"/>
                <w:sz w:val="24"/>
                <w:szCs w:val="24"/>
                <w:lang w:val="sr-Cyrl-CS"/>
              </w:rPr>
              <w:t xml:space="preserve">, </w:t>
            </w:r>
            <w:r w:rsidR="002640F9" w:rsidRPr="002640F9">
              <w:rPr>
                <w:rFonts w:ascii="Times New Roman" w:hAnsi="Times New Roman" w:cs="Times New Roman"/>
                <w:sz w:val="24"/>
                <w:szCs w:val="24"/>
                <w:lang w:val="sr-Cyrl-CS"/>
              </w:rPr>
              <w:t>развијање толеранције, уважавања различитости</w:t>
            </w:r>
          </w:p>
          <w:p w:rsidR="00A45210" w:rsidRPr="00D86BBE" w:rsidRDefault="00A45210" w:rsidP="00A45210">
            <w:pPr>
              <w:rPr>
                <w:rFonts w:ascii="Times New Roman" w:hAnsi="Times New Roman" w:cs="Times New Roman"/>
                <w:sz w:val="24"/>
                <w:szCs w:val="24"/>
                <w:lang w:val="ru-RU"/>
              </w:rPr>
            </w:pPr>
          </w:p>
        </w:tc>
      </w:tr>
      <w:tr w:rsidR="00D0461E" w:rsidRPr="00B64EC7" w:rsidTr="00F05659">
        <w:tc>
          <w:tcPr>
            <w:tcW w:w="9576" w:type="dxa"/>
            <w:shd w:val="clear" w:color="auto" w:fill="C2D69B" w:themeFill="accent3" w:themeFillTint="99"/>
          </w:tcPr>
          <w:p w:rsidR="000E7B03" w:rsidRPr="000E7B03" w:rsidRDefault="00D0461E" w:rsidP="000E7B03">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8D2E8A" w:rsidRPr="008D2E8A" w:rsidRDefault="008D2E8A" w:rsidP="0055559B">
            <w:pPr>
              <w:autoSpaceDE w:val="0"/>
              <w:autoSpaceDN w:val="0"/>
              <w:adjustRightInd w:val="0"/>
              <w:rPr>
                <w:rFonts w:ascii="Times New Roman" w:hAnsi="Times New Roman"/>
                <w:sz w:val="24"/>
                <w:szCs w:val="24"/>
                <w:lang w:val="ru-RU"/>
              </w:rPr>
            </w:pPr>
            <w:r w:rsidRPr="008D2E8A">
              <w:rPr>
                <w:rFonts w:ascii="Times New Roman" w:hAnsi="Times New Roman"/>
                <w:sz w:val="24"/>
                <w:szCs w:val="24"/>
                <w:lang w:val="ru-RU"/>
              </w:rPr>
              <w:t xml:space="preserve">-анализира и дискутује на тему неповредивости државних граница                                                   </w:t>
            </w:r>
          </w:p>
          <w:p w:rsidR="008D2E8A" w:rsidRPr="008D2E8A" w:rsidRDefault="008D2E8A" w:rsidP="0055559B">
            <w:pPr>
              <w:autoSpaceDE w:val="0"/>
              <w:autoSpaceDN w:val="0"/>
              <w:adjustRightInd w:val="0"/>
              <w:rPr>
                <w:rFonts w:ascii="Times New Roman" w:hAnsi="Times New Roman"/>
                <w:sz w:val="24"/>
                <w:szCs w:val="24"/>
                <w:lang w:val="ru-RU"/>
              </w:rPr>
            </w:pPr>
            <w:r w:rsidRPr="008D2E8A">
              <w:rPr>
                <w:rFonts w:ascii="Times New Roman" w:hAnsi="Times New Roman"/>
                <w:sz w:val="24"/>
                <w:szCs w:val="24"/>
                <w:lang w:val="ru-RU"/>
              </w:rPr>
              <w:t xml:space="preserve"> -објашњава и анализира узроке који доводе до оружаних сукоба у свету                                                 </w:t>
            </w:r>
          </w:p>
          <w:p w:rsidR="008D2E8A" w:rsidRPr="008D2E8A" w:rsidRDefault="008D2E8A" w:rsidP="0055559B">
            <w:pPr>
              <w:autoSpaceDE w:val="0"/>
              <w:autoSpaceDN w:val="0"/>
              <w:adjustRightInd w:val="0"/>
              <w:rPr>
                <w:rFonts w:ascii="Times New Roman" w:hAnsi="Times New Roman"/>
                <w:sz w:val="24"/>
                <w:szCs w:val="24"/>
                <w:lang w:val="ru-RU"/>
              </w:rPr>
            </w:pPr>
            <w:r w:rsidRPr="008D2E8A">
              <w:rPr>
                <w:rFonts w:ascii="Times New Roman" w:hAnsi="Times New Roman"/>
                <w:sz w:val="24"/>
                <w:szCs w:val="24"/>
                <w:lang w:val="ru-RU"/>
              </w:rPr>
              <w:t xml:space="preserve">-наводи примере конкретних оружаних сукоба између држава                                                             </w:t>
            </w:r>
          </w:p>
          <w:p w:rsidR="008D2E8A" w:rsidRPr="008D2E8A" w:rsidRDefault="008D2E8A" w:rsidP="0055559B">
            <w:pPr>
              <w:autoSpaceDE w:val="0"/>
              <w:autoSpaceDN w:val="0"/>
              <w:adjustRightInd w:val="0"/>
              <w:rPr>
                <w:rFonts w:ascii="Times New Roman" w:hAnsi="Times New Roman"/>
                <w:sz w:val="24"/>
                <w:szCs w:val="24"/>
                <w:lang w:val="ru-RU"/>
              </w:rPr>
            </w:pPr>
            <w:r w:rsidRPr="008D2E8A">
              <w:rPr>
                <w:rFonts w:ascii="Times New Roman" w:hAnsi="Times New Roman"/>
                <w:sz w:val="24"/>
                <w:szCs w:val="24"/>
                <w:lang w:val="ru-RU"/>
              </w:rPr>
              <w:t xml:space="preserve">-наводи примере конкретних оружаних сукоба у Србији                                                                 </w:t>
            </w:r>
          </w:p>
          <w:p w:rsidR="007B167D" w:rsidRPr="008D2E8A" w:rsidRDefault="008D2E8A" w:rsidP="0055559B">
            <w:pPr>
              <w:autoSpaceDE w:val="0"/>
              <w:autoSpaceDN w:val="0"/>
              <w:adjustRightInd w:val="0"/>
              <w:rPr>
                <w:rFonts w:ascii="TimesNewRomanPSMT" w:hAnsi="TimesNewRomanPSMT" w:cs="TimesNewRomanPSMT"/>
                <w:sz w:val="24"/>
                <w:szCs w:val="24"/>
                <w:lang w:val="ru-RU"/>
              </w:rPr>
            </w:pPr>
            <w:r w:rsidRPr="008D2E8A">
              <w:rPr>
                <w:rFonts w:ascii="Times New Roman" w:hAnsi="Times New Roman"/>
                <w:sz w:val="24"/>
                <w:szCs w:val="24"/>
                <w:lang w:val="ru-RU"/>
              </w:rPr>
              <w:t>-објашњава улогу УН у разрешавању оружаних сукоба између земаљаОбјашњава улогу ОЕБС-а у разрешавању оружаних сукоба између земаља</w:t>
            </w:r>
          </w:p>
        </w:tc>
      </w:tr>
      <w:tr w:rsidR="00664F16" w:rsidRPr="004966A1"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BC3389" w:rsidRDefault="000773FE" w:rsidP="000773FE">
            <w:pPr>
              <w:ind w:right="-200"/>
              <w:rPr>
                <w:rFonts w:ascii="Times New Roman" w:hAnsi="Times New Roman"/>
                <w:b/>
                <w:sz w:val="24"/>
                <w:szCs w:val="24"/>
                <w:lang w:val="ru-RU"/>
              </w:rPr>
            </w:pPr>
            <w:r>
              <w:rPr>
                <w:rFonts w:ascii="Times New Roman" w:hAnsi="Times New Roman"/>
                <w:b/>
                <w:sz w:val="24"/>
                <w:szCs w:val="24"/>
                <w:lang w:val="sr-Cyrl-CS"/>
              </w:rPr>
              <w:t>Основни ниво</w:t>
            </w:r>
            <w:r w:rsidRPr="000773FE">
              <w:rPr>
                <w:rFonts w:ascii="Times New Roman" w:hAnsi="Times New Roman"/>
                <w:b/>
                <w:sz w:val="24"/>
                <w:szCs w:val="24"/>
                <w:lang w:val="ru-RU"/>
              </w:rPr>
              <w:t xml:space="preserve"> </w:t>
            </w:r>
          </w:p>
          <w:p w:rsidR="000773FE" w:rsidRPr="002640F9" w:rsidRDefault="000773FE" w:rsidP="00BC3389">
            <w:pPr>
              <w:pStyle w:val="NoSpacing"/>
              <w:rPr>
                <w:rFonts w:ascii="Times New Roman" w:hAnsi="Times New Roman"/>
                <w:sz w:val="24"/>
                <w:szCs w:val="24"/>
                <w:lang w:val="ru-RU"/>
              </w:rPr>
            </w:pPr>
            <w:r w:rsidRPr="000773FE">
              <w:rPr>
                <w:rFonts w:ascii="Times New Roman" w:hAnsi="Times New Roman"/>
                <w:b/>
                <w:sz w:val="24"/>
                <w:szCs w:val="24"/>
                <w:lang w:val="ru-RU"/>
              </w:rPr>
              <w:t xml:space="preserve"> </w:t>
            </w:r>
            <w:r w:rsidR="00BC3389" w:rsidRPr="002640F9">
              <w:rPr>
                <w:rFonts w:ascii="Times New Roman" w:hAnsi="Times New Roman"/>
                <w:sz w:val="24"/>
                <w:szCs w:val="24"/>
                <w:lang w:val="ru-RU"/>
              </w:rPr>
              <w:t>ГЕ1.1.3. Препознаје и чита географске и допунске елементе карте – чита називе континената и држава на карти света.</w:t>
            </w:r>
            <w:r w:rsidRPr="000773FE">
              <w:rPr>
                <w:rFonts w:ascii="Times New Roman" w:hAnsi="Times New Roman"/>
                <w:b/>
                <w:sz w:val="24"/>
                <w:szCs w:val="24"/>
                <w:lang w:val="ru-RU"/>
              </w:rPr>
              <w:t xml:space="preserve">                                                                                                                                            </w:t>
            </w:r>
          </w:p>
          <w:p w:rsidR="00BC3389" w:rsidRPr="002640F9" w:rsidRDefault="000773FE" w:rsidP="00BC3389">
            <w:pPr>
              <w:pStyle w:val="NoSpacing"/>
              <w:rPr>
                <w:rFonts w:ascii="Times New Roman" w:hAnsi="Times New Roman"/>
                <w:b/>
                <w:sz w:val="24"/>
                <w:szCs w:val="24"/>
                <w:lang w:val="ru-RU"/>
              </w:rPr>
            </w:pPr>
            <w:r w:rsidRPr="004966A1">
              <w:rPr>
                <w:rFonts w:ascii="Times New Roman" w:hAnsi="Times New Roman"/>
                <w:sz w:val="24"/>
                <w:szCs w:val="24"/>
                <w:lang w:val="ru-RU"/>
              </w:rPr>
              <w:t xml:space="preserve"> </w:t>
            </w:r>
            <w:r w:rsidR="00BC3389" w:rsidRPr="002640F9">
              <w:rPr>
                <w:rFonts w:ascii="Times New Roman" w:hAnsi="Times New Roman"/>
                <w:b/>
                <w:sz w:val="24"/>
                <w:szCs w:val="24"/>
                <w:lang w:val="ru-RU"/>
              </w:rPr>
              <w:t>Средњи ниво:</w:t>
            </w:r>
          </w:p>
          <w:p w:rsidR="00BC3389" w:rsidRPr="002640F9" w:rsidRDefault="00BC3389" w:rsidP="00BC3389">
            <w:pPr>
              <w:pStyle w:val="NoSpacing"/>
              <w:rPr>
                <w:rFonts w:ascii="Times New Roman" w:hAnsi="Times New Roman"/>
                <w:sz w:val="24"/>
                <w:szCs w:val="24"/>
                <w:lang w:val="ru-RU"/>
              </w:rPr>
            </w:pPr>
            <w:r w:rsidRPr="002640F9">
              <w:rPr>
                <w:rFonts w:ascii="Times New Roman" w:hAnsi="Times New Roman"/>
                <w:sz w:val="24"/>
                <w:szCs w:val="24"/>
                <w:lang w:val="ru-RU"/>
              </w:rPr>
              <w:t>ГЕ2.1.2. Одређује положај континената и држава на карти света.</w:t>
            </w:r>
          </w:p>
          <w:p w:rsidR="00BC3389" w:rsidRPr="002640F9" w:rsidRDefault="00BC3389" w:rsidP="00BC3389">
            <w:pPr>
              <w:pStyle w:val="NoSpacing"/>
              <w:rPr>
                <w:rFonts w:ascii="Times New Roman" w:hAnsi="Times New Roman"/>
                <w:sz w:val="24"/>
                <w:szCs w:val="24"/>
                <w:lang w:val="ru-RU"/>
              </w:rPr>
            </w:pPr>
            <w:r w:rsidRPr="002640F9">
              <w:rPr>
                <w:rFonts w:ascii="Times New Roman" w:hAnsi="Times New Roman"/>
                <w:sz w:val="24"/>
                <w:szCs w:val="24"/>
                <w:lang w:val="ru-RU"/>
              </w:rPr>
              <w:t>ГЕ2.1.3. Препознаје и објашњава географске чињенице приказане моделом, сликом, графиконом, табелом и схемом.</w:t>
            </w:r>
          </w:p>
          <w:p w:rsidR="00BC3389" w:rsidRPr="002640F9" w:rsidRDefault="00BC3389" w:rsidP="00BC3389">
            <w:pPr>
              <w:pStyle w:val="NoSpacing"/>
              <w:rPr>
                <w:rFonts w:ascii="Times New Roman" w:hAnsi="Times New Roman"/>
                <w:sz w:val="24"/>
                <w:szCs w:val="24"/>
                <w:lang w:val="ru-RU"/>
              </w:rPr>
            </w:pPr>
            <w:r w:rsidRPr="002640F9">
              <w:rPr>
                <w:rFonts w:ascii="Times New Roman" w:hAnsi="Times New Roman"/>
                <w:sz w:val="24"/>
                <w:szCs w:val="24"/>
                <w:lang w:val="ru-RU"/>
              </w:rPr>
              <w:t>ГЕ2.3.2. Именује међународне организације у свету (</w:t>
            </w:r>
            <w:r>
              <w:rPr>
                <w:rFonts w:ascii="Times New Roman" w:hAnsi="Times New Roman"/>
                <w:sz w:val="24"/>
                <w:szCs w:val="24"/>
              </w:rPr>
              <w:t>UN</w:t>
            </w:r>
            <w:r w:rsidRPr="002640F9">
              <w:rPr>
                <w:rFonts w:ascii="Times New Roman" w:hAnsi="Times New Roman"/>
                <w:sz w:val="24"/>
                <w:szCs w:val="24"/>
                <w:lang w:val="ru-RU"/>
              </w:rPr>
              <w:t xml:space="preserve">, </w:t>
            </w:r>
            <w:r>
              <w:rPr>
                <w:rFonts w:ascii="Times New Roman" w:hAnsi="Times New Roman"/>
                <w:sz w:val="24"/>
                <w:szCs w:val="24"/>
              </w:rPr>
              <w:t>UNESCO</w:t>
            </w:r>
            <w:r w:rsidRPr="002640F9">
              <w:rPr>
                <w:rFonts w:ascii="Times New Roman" w:hAnsi="Times New Roman"/>
                <w:sz w:val="24"/>
                <w:szCs w:val="24"/>
                <w:lang w:val="ru-RU"/>
              </w:rPr>
              <w:t xml:space="preserve">, </w:t>
            </w:r>
            <w:r>
              <w:rPr>
                <w:rFonts w:ascii="Times New Roman" w:hAnsi="Times New Roman"/>
                <w:sz w:val="24"/>
                <w:szCs w:val="24"/>
              </w:rPr>
              <w:t>FAO</w:t>
            </w:r>
            <w:r w:rsidRPr="002640F9">
              <w:rPr>
                <w:rFonts w:ascii="Times New Roman" w:hAnsi="Times New Roman"/>
                <w:sz w:val="24"/>
                <w:szCs w:val="24"/>
                <w:lang w:val="ru-RU"/>
              </w:rPr>
              <w:t xml:space="preserve">, </w:t>
            </w:r>
            <w:r>
              <w:rPr>
                <w:rFonts w:ascii="Times New Roman" w:hAnsi="Times New Roman"/>
                <w:sz w:val="24"/>
                <w:szCs w:val="24"/>
              </w:rPr>
              <w:t>EU</w:t>
            </w:r>
            <w:r w:rsidRPr="002640F9">
              <w:rPr>
                <w:rFonts w:ascii="Times New Roman" w:hAnsi="Times New Roman"/>
                <w:sz w:val="24"/>
                <w:szCs w:val="24"/>
                <w:lang w:val="ru-RU"/>
              </w:rPr>
              <w:t>).</w:t>
            </w:r>
          </w:p>
          <w:p w:rsidR="00BC3389" w:rsidRPr="002640F9" w:rsidRDefault="00BC3389" w:rsidP="00BC3389">
            <w:pPr>
              <w:pStyle w:val="NoSpacing"/>
              <w:tabs>
                <w:tab w:val="left" w:pos="7995"/>
              </w:tabs>
              <w:rPr>
                <w:rFonts w:ascii="Times New Roman" w:hAnsi="Times New Roman"/>
                <w:b/>
                <w:sz w:val="24"/>
                <w:szCs w:val="24"/>
                <w:lang w:val="ru-RU"/>
              </w:rPr>
            </w:pPr>
            <w:r w:rsidRPr="002640F9">
              <w:rPr>
                <w:rFonts w:ascii="Times New Roman" w:hAnsi="Times New Roman"/>
                <w:b/>
                <w:sz w:val="24"/>
                <w:szCs w:val="24"/>
                <w:lang w:val="ru-RU"/>
              </w:rPr>
              <w:t>Напредни ниво:</w:t>
            </w:r>
            <w:r w:rsidRPr="002640F9">
              <w:rPr>
                <w:rFonts w:ascii="Times New Roman" w:hAnsi="Times New Roman"/>
                <w:b/>
                <w:sz w:val="24"/>
                <w:szCs w:val="24"/>
                <w:lang w:val="ru-RU"/>
              </w:rPr>
              <w:tab/>
            </w:r>
          </w:p>
          <w:p w:rsidR="007662F0" w:rsidRPr="00BC3389" w:rsidRDefault="00BC3389" w:rsidP="00BC3389">
            <w:pPr>
              <w:pStyle w:val="NoSpacing"/>
              <w:rPr>
                <w:rFonts w:ascii="Times New Roman" w:hAnsi="Times New Roman"/>
                <w:sz w:val="24"/>
                <w:szCs w:val="24"/>
              </w:rPr>
            </w:pPr>
            <w:r w:rsidRPr="002640F9">
              <w:rPr>
                <w:rFonts w:ascii="Times New Roman" w:hAnsi="Times New Roman"/>
                <w:sz w:val="24"/>
                <w:szCs w:val="24"/>
                <w:lang w:val="ru-RU"/>
              </w:rPr>
              <w:t>ГЕ3.4.3. Разуме и објашњава поделу света на државе, појмове колонизациј</w:t>
            </w:r>
            <w:r>
              <w:rPr>
                <w:rFonts w:ascii="Times New Roman" w:hAnsi="Times New Roman"/>
                <w:sz w:val="24"/>
                <w:szCs w:val="24"/>
              </w:rPr>
              <w:t>a</w:t>
            </w:r>
            <w:r w:rsidRPr="002640F9">
              <w:rPr>
                <w:rFonts w:ascii="Times New Roman" w:hAnsi="Times New Roman"/>
                <w:sz w:val="24"/>
                <w:szCs w:val="24"/>
                <w:lang w:val="ru-RU"/>
              </w:rPr>
              <w:t xml:space="preserve"> и деколонизациј</w:t>
            </w:r>
            <w:r>
              <w:rPr>
                <w:rFonts w:ascii="Times New Roman" w:hAnsi="Times New Roman"/>
                <w:sz w:val="24"/>
                <w:szCs w:val="24"/>
              </w:rPr>
              <w:t>a</w:t>
            </w:r>
            <w:r w:rsidRPr="002640F9">
              <w:rPr>
                <w:rFonts w:ascii="Times New Roman" w:hAnsi="Times New Roman"/>
                <w:sz w:val="24"/>
                <w:szCs w:val="24"/>
                <w:lang w:val="ru-RU"/>
              </w:rPr>
              <w:t xml:space="preserve">. Разуме и објашњава узроке и процес глобализације у свету и улогу мас-медија.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основу</w:t>
            </w:r>
            <w:proofErr w:type="spellEnd"/>
            <w:r>
              <w:rPr>
                <w:rFonts w:ascii="Times New Roman" w:hAnsi="Times New Roman"/>
                <w:sz w:val="24"/>
                <w:szCs w:val="24"/>
              </w:rPr>
              <w:t xml:space="preserve"> </w:t>
            </w:r>
            <w:proofErr w:type="spellStart"/>
            <w:r>
              <w:rPr>
                <w:rFonts w:ascii="Times New Roman" w:hAnsi="Times New Roman"/>
                <w:sz w:val="24"/>
                <w:szCs w:val="24"/>
              </w:rPr>
              <w:t>досадашњих</w:t>
            </w:r>
            <w:proofErr w:type="spellEnd"/>
            <w:r>
              <w:rPr>
                <w:rFonts w:ascii="Times New Roman" w:hAnsi="Times New Roman"/>
                <w:sz w:val="24"/>
                <w:szCs w:val="24"/>
              </w:rPr>
              <w:t xml:space="preserve"> </w:t>
            </w:r>
            <w:proofErr w:type="spellStart"/>
            <w:r>
              <w:rPr>
                <w:rFonts w:ascii="Times New Roman" w:hAnsi="Times New Roman"/>
                <w:sz w:val="24"/>
                <w:szCs w:val="24"/>
              </w:rPr>
              <w:t>сазнања</w:t>
            </w:r>
            <w:proofErr w:type="spellEnd"/>
            <w:r>
              <w:rPr>
                <w:rFonts w:ascii="Times New Roman" w:hAnsi="Times New Roman"/>
                <w:sz w:val="24"/>
                <w:szCs w:val="24"/>
              </w:rPr>
              <w:t xml:space="preserve"> покушава да </w:t>
            </w:r>
            <w:r>
              <w:rPr>
                <w:rFonts w:ascii="Times New Roman" w:hAnsi="Times New Roman"/>
                <w:sz w:val="24"/>
                <w:szCs w:val="24"/>
                <w:lang w:val="sr-Cyrl-CS"/>
              </w:rPr>
              <w:t xml:space="preserve">претпостави </w:t>
            </w:r>
            <w:r>
              <w:rPr>
                <w:rFonts w:ascii="Times New Roman" w:hAnsi="Times New Roman"/>
                <w:sz w:val="24"/>
                <w:szCs w:val="24"/>
              </w:rPr>
              <w:t xml:space="preserve"> будућност човечанства.</w:t>
            </w:r>
          </w:p>
        </w:tc>
      </w:tr>
      <w:tr w:rsidR="00D0461E" w:rsidRPr="00B64EC7" w:rsidTr="00F05659">
        <w:tc>
          <w:tcPr>
            <w:tcW w:w="9576" w:type="dxa"/>
            <w:shd w:val="clear" w:color="auto" w:fill="C2D69B" w:themeFill="accent3" w:themeFillTint="99"/>
          </w:tcPr>
          <w:p w:rsidR="00D0461E" w:rsidRPr="00080744" w:rsidRDefault="00D0461E" w:rsidP="008D2E8A">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177676">
              <w:rPr>
                <w:rFonts w:ascii="Times New Roman" w:hAnsi="Times New Roman" w:cs="Times New Roman"/>
                <w:b/>
                <w:sz w:val="24"/>
                <w:szCs w:val="24"/>
                <w:lang w:val="ru-RU"/>
              </w:rPr>
              <w:t xml:space="preserve">: </w:t>
            </w:r>
            <w:r w:rsidR="008D2E8A" w:rsidRPr="008D2E8A">
              <w:rPr>
                <w:rFonts w:ascii="Times New Roman" w:hAnsi="Times New Roman" w:cs="Times New Roman"/>
                <w:sz w:val="24"/>
                <w:szCs w:val="24"/>
                <w:lang w:val="ru-RU"/>
              </w:rPr>
              <w:t>неповредивост граница, недељивост територије, оружани сукоби</w:t>
            </w:r>
          </w:p>
        </w:tc>
      </w:tr>
      <w:tr w:rsidR="00545C96" w:rsidRPr="00B64EC7" w:rsidTr="00F05659">
        <w:tc>
          <w:tcPr>
            <w:tcW w:w="9576" w:type="dxa"/>
            <w:shd w:val="clear" w:color="auto" w:fill="C2D69B" w:themeFill="accent3" w:themeFillTint="99"/>
          </w:tcPr>
          <w:p w:rsidR="00545C96" w:rsidRPr="00675774"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675774">
              <w:rPr>
                <w:rFonts w:ascii="Times New Roman" w:hAnsi="Times New Roman" w:cs="Times New Roman"/>
                <w:sz w:val="24"/>
                <w:szCs w:val="24"/>
                <w:lang w:val="ru-RU"/>
              </w:rPr>
              <w:t>фронтални, у пару</w:t>
            </w:r>
          </w:p>
        </w:tc>
      </w:tr>
      <w:tr w:rsidR="00545C96" w:rsidRPr="00B64EC7" w:rsidTr="00F05659">
        <w:tc>
          <w:tcPr>
            <w:tcW w:w="9576" w:type="dxa"/>
            <w:shd w:val="clear" w:color="auto" w:fill="C2D69B" w:themeFill="accent3" w:themeFillTint="99"/>
          </w:tcPr>
          <w:p w:rsidR="00545C96" w:rsidRPr="00545C96" w:rsidRDefault="00545C96" w:rsidP="002720BC">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МЕТОДЕ РАДА: </w:t>
            </w:r>
            <w:r w:rsidR="00675774" w:rsidRPr="00675774">
              <w:rPr>
                <w:rFonts w:ascii="Times New Roman" w:hAnsi="Times New Roman" w:cs="Times New Roman"/>
                <w:sz w:val="24"/>
                <w:szCs w:val="24"/>
                <w:lang w:val="ru-RU"/>
              </w:rPr>
              <w:t>илустративно</w:t>
            </w:r>
            <w:r w:rsidR="00B64EC7">
              <w:rPr>
                <w:rFonts w:ascii="Times New Roman" w:hAnsi="Times New Roman" w:cs="Times New Roman"/>
                <w:sz w:val="24"/>
                <w:szCs w:val="24"/>
                <w:lang w:val="ru-RU"/>
              </w:rPr>
              <w:t>-</w:t>
            </w:r>
            <w:r w:rsidR="00675774" w:rsidRPr="00675774">
              <w:rPr>
                <w:rFonts w:ascii="Times New Roman" w:hAnsi="Times New Roman" w:cs="Times New Roman"/>
                <w:sz w:val="24"/>
                <w:szCs w:val="24"/>
                <w:lang w:val="ru-RU"/>
              </w:rPr>
              <w:t>демонстрациона</w:t>
            </w:r>
            <w:r w:rsidR="00675774" w:rsidRPr="00B64EC7">
              <w:rPr>
                <w:rFonts w:ascii="Times New Roman" w:hAnsi="Times New Roman" w:cs="Times New Roman"/>
                <w:sz w:val="24"/>
                <w:szCs w:val="24"/>
                <w:lang w:val="ru-RU"/>
              </w:rPr>
              <w:t xml:space="preserve">, </w:t>
            </w:r>
            <w:r w:rsidR="00675774" w:rsidRPr="00675774">
              <w:rPr>
                <w:rFonts w:ascii="Times New Roman" w:hAnsi="Times New Roman" w:cs="Times New Roman"/>
                <w:sz w:val="24"/>
                <w:szCs w:val="24"/>
                <w:lang w:val="ru-RU"/>
              </w:rPr>
              <w:t>дијалошка, монолошка,  рада на тексту</w:t>
            </w:r>
          </w:p>
        </w:tc>
      </w:tr>
      <w:tr w:rsidR="00545C96" w:rsidRPr="00B64EC7"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r w:rsidR="00675774">
              <w:rPr>
                <w:rFonts w:ascii="Times New Roman" w:hAnsi="Times New Roman" w:cs="Times New Roman"/>
                <w:sz w:val="24"/>
                <w:szCs w:val="24"/>
                <w:lang w:val="ru-RU"/>
              </w:rPr>
              <w:t>, филм</w:t>
            </w:r>
          </w:p>
        </w:tc>
      </w:tr>
      <w:tr w:rsidR="00225808" w:rsidRPr="00B64EC7" w:rsidTr="00F05659">
        <w:tc>
          <w:tcPr>
            <w:tcW w:w="9576" w:type="dxa"/>
            <w:shd w:val="clear" w:color="auto" w:fill="C2D69B" w:themeFill="accent3" w:themeFillTint="99"/>
          </w:tcPr>
          <w:p w:rsidR="00225808" w:rsidRDefault="00225808" w:rsidP="0086261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B64EC7"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B64EC7" w:rsidTr="00822D6D">
        <w:tc>
          <w:tcPr>
            <w:tcW w:w="9576" w:type="dxa"/>
          </w:tcPr>
          <w:p w:rsidR="0096516D" w:rsidRPr="00545C96" w:rsidRDefault="00FB6389" w:rsidP="002720BC">
            <w:pPr>
              <w:rPr>
                <w:rFonts w:ascii="Times New Roman" w:hAnsi="Times New Roman" w:cs="Times New Roman"/>
                <w:sz w:val="24"/>
                <w:szCs w:val="24"/>
                <w:lang w:val="ru-RU"/>
              </w:rPr>
            </w:pPr>
            <w:r>
              <w:rPr>
                <w:rFonts w:ascii="Times New Roman" w:hAnsi="Times New Roman" w:cs="Times New Roman"/>
                <w:sz w:val="24"/>
                <w:szCs w:val="24"/>
                <w:lang w:val="ru-RU"/>
              </w:rPr>
              <w:t xml:space="preserve">Час почети разгогвором: Шта су то ратови? (оружани сукоби између држава) Да ли су ратови увек оружани? (Ратови се увек спроводе силом, уз коришћење оружја) Који </w:t>
            </w:r>
            <w:r w:rsidR="00972E36">
              <w:rPr>
                <w:rFonts w:ascii="Times New Roman" w:hAnsi="Times New Roman" w:cs="Times New Roman"/>
                <w:sz w:val="24"/>
                <w:szCs w:val="24"/>
                <w:lang w:val="ru-RU"/>
              </w:rPr>
              <w:t>узроци могу да изазову ратове? (незадовољство  народа према власти у држави, тежња једне државе да одузме територију другој држави, борба око природних богатстава...)</w:t>
            </w:r>
          </w:p>
        </w:tc>
      </w:tr>
      <w:tr w:rsidR="00545C96" w:rsidRPr="00B64EC7"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B64EC7" w:rsidTr="00115A38">
        <w:tc>
          <w:tcPr>
            <w:tcW w:w="9576" w:type="dxa"/>
          </w:tcPr>
          <w:p w:rsidR="001C6C13" w:rsidRDefault="00972E36"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Данас ћемо разговарати о разлозима за стварање оружаних сукоба.</w:t>
            </w:r>
          </w:p>
          <w:p w:rsidR="00972E36" w:rsidRDefault="00972E36" w:rsidP="00972E36">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Малопре смо казали да је један од главних разлога за настанак ратова, тежња једне државе за одузимањем територије другој држави. Тада се јављају оружани сукоби, ратови, јер су територије држава неповредиве и јединствене. Прочитајмо први пасус из уџбеника на стр. 130.( Следи разговор)</w:t>
            </w:r>
            <w:r w:rsidR="00AC3CE5">
              <w:rPr>
                <w:rFonts w:ascii="Times New Roman" w:hAnsi="Times New Roman" w:cs="Times New Roman"/>
                <w:sz w:val="24"/>
                <w:szCs w:val="24"/>
                <w:lang w:val="ru-RU"/>
              </w:rPr>
              <w:t xml:space="preserve"> </w:t>
            </w:r>
          </w:p>
          <w:p w:rsidR="00AC3CE5" w:rsidRDefault="00AC3CE5" w:rsidP="00972E36">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До данас је у историји човечанства забележен огроман број ратова, који су се водили због ширења територије, потребом за новим ресурсима...Ипак, само су постојала два светска рата. Названи су тако јер су обухватали готово читаву територију Земље. Када је завршен Други светски рат? (1945.године) Од тада, до сада, ратови се воде свакодневно</w:t>
            </w:r>
            <w:r w:rsidR="007F38E6">
              <w:rPr>
                <w:rFonts w:ascii="Times New Roman" w:hAnsi="Times New Roman" w:cs="Times New Roman"/>
                <w:sz w:val="24"/>
                <w:szCs w:val="24"/>
                <w:lang w:val="ru-RU"/>
              </w:rPr>
              <w:t>, али захватају мање територије. Користећи уџбеник, запишите који су се оружани сукоби већих размера дешавали после 1</w:t>
            </w:r>
            <w:r w:rsidR="00B64EC7">
              <w:rPr>
                <w:rFonts w:ascii="Times New Roman" w:hAnsi="Times New Roman" w:cs="Times New Roman"/>
                <w:sz w:val="24"/>
                <w:szCs w:val="24"/>
                <w:lang w:val="ru-RU"/>
              </w:rPr>
              <w:t>945.</w:t>
            </w:r>
            <w:r w:rsidR="007F38E6">
              <w:rPr>
                <w:rFonts w:ascii="Times New Roman" w:hAnsi="Times New Roman" w:cs="Times New Roman"/>
                <w:sz w:val="24"/>
                <w:szCs w:val="24"/>
                <w:lang w:val="ru-RU"/>
              </w:rPr>
              <w:t xml:space="preserve">године. (Ученици у пару, са својим другом из клупе, издвајају у свеске називе ових сукоба. Следи разговор о разлозима због којих су се одвијали) </w:t>
            </w:r>
          </w:p>
          <w:p w:rsidR="007C5593" w:rsidRDefault="007C5593" w:rsidP="00972E36">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 периоду од 1991-1995 на територији бивше Југославије, у оквиру које се налазила и Србија, дошло је до суровог грађанског рата који је настао због распада Југославије и њене поделе. Које државе су тада настале? (Србија и Црна Гора, која се касније отцепила од Србије, Словенија, Хрватска,,,) Које су проблеме ови сукоби донели српском становништву? (протеривања, убиства, глад, сиромаштво...) Ипак, када су се ти сукоби смирили, дошло је до нових. Овог пута, на Косову и Метохији. Због </w:t>
            </w:r>
            <w:r w:rsidR="00675774">
              <w:rPr>
                <w:rFonts w:ascii="Times New Roman" w:hAnsi="Times New Roman" w:cs="Times New Roman"/>
                <w:sz w:val="24"/>
                <w:szCs w:val="24"/>
                <w:lang w:val="ru-RU"/>
              </w:rPr>
              <w:t>чега је избио проблем на тој територији Србије? Које последице су се десила нашем становништву после бомбардовања 1999. године? Следи дебата са ученицима.</w:t>
            </w:r>
          </w:p>
          <w:p w:rsidR="00675774" w:rsidRDefault="00675774" w:rsidP="00972E36">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Да би смирили сукобе у свету, у ратним сукобима посредују УН и ОЕБС. (Објаснити улогу ових организација на примеру Косова и Метохије, Показати ученицима филм, неки краћи исечак на коме се виде снаге ових организација на терену.)</w:t>
            </w:r>
          </w:p>
          <w:p w:rsidR="007F38E6" w:rsidRPr="00545C96" w:rsidRDefault="007F38E6" w:rsidP="00972E36">
            <w:pPr>
              <w:shd w:val="clear" w:color="auto" w:fill="FFFFFF"/>
              <w:jc w:val="both"/>
              <w:rPr>
                <w:rFonts w:ascii="Times New Roman" w:hAnsi="Times New Roman" w:cs="Times New Roman"/>
                <w:sz w:val="24"/>
                <w:szCs w:val="24"/>
                <w:lang w:val="ru-RU"/>
              </w:rPr>
            </w:pPr>
          </w:p>
        </w:tc>
      </w:tr>
      <w:tr w:rsidR="00545C96" w:rsidRPr="00B64EC7"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2640F9" w:rsidTr="00886172">
        <w:tc>
          <w:tcPr>
            <w:tcW w:w="9576" w:type="dxa"/>
          </w:tcPr>
          <w:p w:rsidR="004A2445" w:rsidRDefault="004A2445" w:rsidP="004A2445">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Ученицима задати домаћи задатак</w:t>
            </w:r>
            <w:r w:rsidRPr="00D13106">
              <w:rPr>
                <w:rFonts w:ascii="Times New Roman" w:hAnsi="Times New Roman" w:cs="Times New Roman"/>
                <w:sz w:val="24"/>
                <w:szCs w:val="24"/>
                <w:lang w:val="ru-RU"/>
              </w:rPr>
              <w:t>, који ће излагати</w:t>
            </w:r>
            <w:r>
              <w:rPr>
                <w:rFonts w:ascii="Times New Roman" w:hAnsi="Times New Roman" w:cs="Times New Roman"/>
                <w:sz w:val="24"/>
                <w:szCs w:val="24"/>
                <w:lang w:val="ru-RU"/>
              </w:rPr>
              <w:t xml:space="preserve"> следећи час. Теме су: </w:t>
            </w:r>
          </w:p>
          <w:p w:rsidR="004A2445" w:rsidRDefault="004A2445" w:rsidP="004A2445">
            <w:pPr>
              <w:pStyle w:val="ListParagraph"/>
              <w:numPr>
                <w:ilvl w:val="0"/>
                <w:numId w:val="6"/>
              </w:num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Оружани сукоби у савременом свету</w:t>
            </w:r>
          </w:p>
          <w:p w:rsidR="004A2445" w:rsidRPr="004A2445" w:rsidRDefault="004A2445" w:rsidP="004A2445">
            <w:pPr>
              <w:pStyle w:val="ListParagraph"/>
              <w:numPr>
                <w:ilvl w:val="0"/>
                <w:numId w:val="6"/>
              </w:num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rPr>
              <w:t>„Заливски ратови“, узроци и последице</w:t>
            </w:r>
          </w:p>
          <w:p w:rsidR="004A2445" w:rsidRDefault="004A2445" w:rsidP="004A2445">
            <w:pPr>
              <w:pStyle w:val="ListParagraph"/>
              <w:numPr>
                <w:ilvl w:val="0"/>
                <w:numId w:val="6"/>
              </w:numPr>
              <w:shd w:val="clear" w:color="auto" w:fill="FFFFFF"/>
              <w:spacing w:before="5"/>
              <w:jc w:val="both"/>
              <w:rPr>
                <w:rFonts w:ascii="Times New Roman" w:hAnsi="Times New Roman" w:cs="Times New Roman"/>
                <w:sz w:val="24"/>
                <w:szCs w:val="24"/>
                <w:lang w:val="ru-RU"/>
              </w:rPr>
            </w:pPr>
            <w:r w:rsidRPr="00B64EC7">
              <w:rPr>
                <w:rFonts w:ascii="Times New Roman" w:hAnsi="Times New Roman" w:cs="Times New Roman"/>
                <w:sz w:val="24"/>
                <w:szCs w:val="24"/>
                <w:lang w:val="ru-RU"/>
              </w:rPr>
              <w:t>Оружани сукоби на територији бивше Југославије (</w:t>
            </w:r>
            <w:r>
              <w:rPr>
                <w:rFonts w:ascii="Times New Roman" w:hAnsi="Times New Roman" w:cs="Times New Roman"/>
                <w:sz w:val="24"/>
                <w:szCs w:val="24"/>
                <w:lang w:val="ru-RU"/>
              </w:rPr>
              <w:t>1991-1995)</w:t>
            </w:r>
          </w:p>
          <w:p w:rsidR="004A2445" w:rsidRPr="00B64EC7" w:rsidRDefault="004A2445" w:rsidP="004A2445">
            <w:pPr>
              <w:pStyle w:val="ListParagraph"/>
              <w:numPr>
                <w:ilvl w:val="0"/>
                <w:numId w:val="6"/>
              </w:num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Улога УН и ОЕБС-а у решавању сукоба</w:t>
            </w:r>
          </w:p>
          <w:p w:rsidR="005F784B" w:rsidRPr="00D9062F" w:rsidRDefault="004A2445" w:rsidP="00D9062F">
            <w:r>
              <w:rPr>
                <w:rFonts w:ascii="Times New Roman" w:hAnsi="Times New Roman" w:cs="Times New Roman"/>
                <w:sz w:val="24"/>
                <w:szCs w:val="24"/>
                <w:lang w:val="ru-RU"/>
              </w:rPr>
              <w:t>Ученици раде  у групама, највише по четири ученика. Теме се могу понављати, али да буду равномерно заступљене. Потребно је израдити пано или презентацију на компјутеру.</w:t>
            </w:r>
          </w:p>
        </w:tc>
      </w:tr>
      <w:tr w:rsidR="00B80B22" w:rsidRPr="00FB6389"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B64EC7" w:rsidTr="005F784B">
        <w:tc>
          <w:tcPr>
            <w:tcW w:w="9576" w:type="dxa"/>
            <w:tcBorders>
              <w:top w:val="nil"/>
            </w:tcBorders>
          </w:tcPr>
          <w:p w:rsidR="001C6C13" w:rsidRPr="00D9062F" w:rsidRDefault="00B80B22" w:rsidP="00DA6D4A">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B64EC7" w:rsidTr="003321C2">
        <w:tc>
          <w:tcPr>
            <w:tcW w:w="9576" w:type="dxa"/>
          </w:tcPr>
          <w:p w:rsidR="001C6C13" w:rsidRPr="00545C96" w:rsidRDefault="001C6C13">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 у својим свескама.</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972E36" w:rsidTr="003321C2">
        <w:tc>
          <w:tcPr>
            <w:tcW w:w="9576" w:type="dxa"/>
          </w:tcPr>
          <w:p w:rsidR="00606767" w:rsidRDefault="00B80B22" w:rsidP="002720BC">
            <w:pPr>
              <w:rPr>
                <w:rFonts w:ascii="Times New Roman" w:hAnsi="Times New Roman"/>
                <w:lang w:val="ru-RU"/>
              </w:rPr>
            </w:pPr>
            <w:r>
              <w:rPr>
                <w:rFonts w:ascii="Times New Roman" w:hAnsi="Times New Roman" w:cs="Times New Roman"/>
                <w:b/>
                <w:sz w:val="24"/>
                <w:szCs w:val="24"/>
                <w:lang w:val="ru-RU"/>
              </w:rPr>
              <w:t xml:space="preserve">                        </w:t>
            </w:r>
            <w:r w:rsidR="00972E36">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w:t>
            </w:r>
            <w:r w:rsidR="00972E36" w:rsidRPr="008D2E8A">
              <w:rPr>
                <w:rFonts w:ascii="Times New Roman" w:hAnsi="Times New Roman"/>
                <w:sz w:val="24"/>
                <w:szCs w:val="24"/>
                <w:lang w:val="ru-RU"/>
              </w:rPr>
              <w:t>Неповредивост државних граница и оружани сукоби</w:t>
            </w:r>
            <w:r w:rsidR="00972E36" w:rsidRPr="00EA6DF2">
              <w:rPr>
                <w:rFonts w:ascii="Times New Roman" w:hAnsi="Times New Roman"/>
                <w:lang w:val="ru-RU"/>
              </w:rPr>
              <w:t xml:space="preserve">  </w:t>
            </w:r>
          </w:p>
          <w:p w:rsidR="00972E36" w:rsidRPr="00972E36" w:rsidRDefault="00972E36" w:rsidP="00972E36">
            <w:pPr>
              <w:pStyle w:val="ListParagraph"/>
              <w:numPr>
                <w:ilvl w:val="0"/>
                <w:numId w:val="3"/>
              </w:numPr>
              <w:rPr>
                <w:rFonts w:ascii="Times New Roman" w:hAnsi="Times New Roman" w:cs="Times New Roman"/>
                <w:b/>
                <w:sz w:val="24"/>
                <w:szCs w:val="24"/>
                <w:lang w:val="ru-RU"/>
              </w:rPr>
            </w:pPr>
            <w:r w:rsidRPr="00B64EC7">
              <w:rPr>
                <w:rFonts w:ascii="Times New Roman" w:hAnsi="Times New Roman" w:cs="Times New Roman"/>
                <w:sz w:val="24"/>
                <w:szCs w:val="24"/>
                <w:lang w:val="ru-RU"/>
              </w:rPr>
              <w:t>Територија једне државе</w:t>
            </w:r>
            <w:r w:rsidRPr="00B64EC7">
              <w:rPr>
                <w:rFonts w:ascii="Times New Roman" w:eastAsia="Calibri" w:hAnsi="Times New Roman" w:cs="Times New Roman"/>
                <w:sz w:val="24"/>
                <w:szCs w:val="24"/>
                <w:lang w:val="ru-RU"/>
              </w:rPr>
              <w:t xml:space="preserve"> је јединствена и недељива. </w:t>
            </w:r>
          </w:p>
          <w:p w:rsidR="00972E36" w:rsidRPr="007F38E6" w:rsidRDefault="00972E36" w:rsidP="00972E36">
            <w:pPr>
              <w:pStyle w:val="ListParagraph"/>
              <w:numPr>
                <w:ilvl w:val="0"/>
                <w:numId w:val="3"/>
              </w:numPr>
              <w:rPr>
                <w:rFonts w:ascii="Times New Roman" w:hAnsi="Times New Roman" w:cs="Times New Roman"/>
                <w:b/>
                <w:sz w:val="24"/>
                <w:szCs w:val="24"/>
                <w:lang w:val="ru-RU"/>
              </w:rPr>
            </w:pPr>
            <w:r w:rsidRPr="00B64EC7">
              <w:rPr>
                <w:rFonts w:ascii="Times New Roman" w:hAnsi="Times New Roman" w:cs="Times New Roman"/>
                <w:sz w:val="24"/>
                <w:szCs w:val="24"/>
                <w:lang w:val="ru-RU"/>
              </w:rPr>
              <w:t>Границе</w:t>
            </w:r>
            <w:r w:rsidRPr="00B64EC7">
              <w:rPr>
                <w:rFonts w:ascii="Times New Roman" w:eastAsia="Calibri" w:hAnsi="Times New Roman" w:cs="Times New Roman"/>
                <w:sz w:val="24"/>
                <w:szCs w:val="24"/>
                <w:lang w:val="ru-RU"/>
              </w:rPr>
              <w:t xml:space="preserve"> </w:t>
            </w:r>
            <w:r w:rsidRPr="00B64EC7">
              <w:rPr>
                <w:rFonts w:ascii="Times New Roman" w:hAnsi="Times New Roman" w:cs="Times New Roman"/>
                <w:sz w:val="24"/>
                <w:szCs w:val="24"/>
                <w:lang w:val="ru-RU"/>
              </w:rPr>
              <w:t>једне државе су</w:t>
            </w:r>
            <w:r w:rsidRPr="00B64EC7">
              <w:rPr>
                <w:rFonts w:ascii="Times New Roman" w:eastAsia="Calibri" w:hAnsi="Times New Roman" w:cs="Times New Roman"/>
                <w:sz w:val="24"/>
                <w:szCs w:val="24"/>
                <w:lang w:val="ru-RU"/>
              </w:rPr>
              <w:t xml:space="preserve"> неповредив</w:t>
            </w:r>
            <w:r w:rsidRPr="00B64EC7">
              <w:rPr>
                <w:rFonts w:ascii="Times New Roman" w:hAnsi="Times New Roman" w:cs="Times New Roman"/>
                <w:sz w:val="24"/>
                <w:szCs w:val="24"/>
                <w:lang w:val="ru-RU"/>
              </w:rPr>
              <w:t>е.</w:t>
            </w:r>
          </w:p>
          <w:p w:rsidR="007F38E6" w:rsidRPr="00972E36" w:rsidRDefault="007F38E6" w:rsidP="00972E36">
            <w:pPr>
              <w:pStyle w:val="ListParagraph"/>
              <w:numPr>
                <w:ilvl w:val="0"/>
                <w:numId w:val="3"/>
              </w:numPr>
              <w:rPr>
                <w:rFonts w:ascii="Times New Roman" w:hAnsi="Times New Roman" w:cs="Times New Roman"/>
                <w:b/>
                <w:sz w:val="24"/>
                <w:szCs w:val="24"/>
                <w:lang w:val="ru-RU"/>
              </w:rPr>
            </w:pPr>
            <w:r w:rsidRPr="00B64EC7">
              <w:rPr>
                <w:rFonts w:ascii="Times New Roman" w:hAnsi="Times New Roman" w:cs="Times New Roman"/>
                <w:sz w:val="24"/>
                <w:szCs w:val="24"/>
                <w:lang w:val="ru-RU"/>
              </w:rPr>
              <w:lastRenderedPageBreak/>
              <w:t>Већи оружани сукоби у свету:</w:t>
            </w:r>
          </w:p>
          <w:p w:rsidR="007F38E6" w:rsidRPr="007C5593" w:rsidRDefault="007F38E6" w:rsidP="007C5593">
            <w:pPr>
              <w:pStyle w:val="ListParagraph"/>
              <w:numPr>
                <w:ilvl w:val="0"/>
                <w:numId w:val="4"/>
              </w:numPr>
              <w:rPr>
                <w:rFonts w:ascii="Times New Roman" w:hAnsi="Times New Roman" w:cs="Times New Roman"/>
                <w:sz w:val="24"/>
                <w:szCs w:val="24"/>
                <w:lang w:val="ru-RU"/>
              </w:rPr>
            </w:pPr>
            <w:r w:rsidRPr="007C5593">
              <w:rPr>
                <w:rFonts w:ascii="Times New Roman" w:eastAsia="Calibri" w:hAnsi="Times New Roman" w:cs="Times New Roman"/>
                <w:sz w:val="24"/>
                <w:szCs w:val="24"/>
              </w:rPr>
              <w:t xml:space="preserve">Оружани сукоби у Африци </w:t>
            </w:r>
          </w:p>
          <w:p w:rsidR="007F38E6" w:rsidRPr="007C5593" w:rsidRDefault="007F38E6" w:rsidP="007C5593">
            <w:pPr>
              <w:pStyle w:val="ListParagraph"/>
              <w:numPr>
                <w:ilvl w:val="0"/>
                <w:numId w:val="4"/>
              </w:numPr>
              <w:rPr>
                <w:rFonts w:ascii="Times New Roman" w:hAnsi="Times New Roman" w:cs="Times New Roman"/>
                <w:sz w:val="24"/>
                <w:szCs w:val="24"/>
                <w:lang w:val="ru-RU"/>
              </w:rPr>
            </w:pPr>
            <w:r w:rsidRPr="00B64EC7">
              <w:rPr>
                <w:rFonts w:ascii="Times New Roman" w:eastAsia="Calibri" w:hAnsi="Times New Roman" w:cs="Times New Roman"/>
                <w:sz w:val="24"/>
                <w:szCs w:val="24"/>
                <w:lang w:val="ru-RU"/>
              </w:rPr>
              <w:t>Оружани сукоби у раз</w:t>
            </w:r>
            <w:r w:rsidR="007C5593" w:rsidRPr="00B64EC7">
              <w:rPr>
                <w:rFonts w:ascii="Times New Roman" w:hAnsi="Times New Roman" w:cs="Times New Roman"/>
                <w:sz w:val="24"/>
                <w:szCs w:val="24"/>
                <w:lang w:val="ru-RU"/>
              </w:rPr>
              <w:t xml:space="preserve">ним деловима Азије, </w:t>
            </w:r>
            <w:r w:rsidRPr="00B64EC7">
              <w:rPr>
                <w:rFonts w:ascii="Times New Roman" w:eastAsia="Calibri" w:hAnsi="Times New Roman" w:cs="Times New Roman"/>
                <w:sz w:val="24"/>
                <w:szCs w:val="24"/>
                <w:lang w:val="ru-RU"/>
              </w:rPr>
              <w:t xml:space="preserve"> Југозападној Азији</w:t>
            </w:r>
          </w:p>
          <w:p w:rsidR="007F38E6" w:rsidRPr="007C5593" w:rsidRDefault="007F38E6" w:rsidP="007C5593">
            <w:pPr>
              <w:pStyle w:val="ListParagraph"/>
              <w:numPr>
                <w:ilvl w:val="0"/>
                <w:numId w:val="4"/>
              </w:numPr>
              <w:rPr>
                <w:rFonts w:ascii="Times New Roman" w:hAnsi="Times New Roman" w:cs="Times New Roman"/>
                <w:sz w:val="24"/>
                <w:szCs w:val="24"/>
                <w:lang w:val="ru-RU"/>
              </w:rPr>
            </w:pPr>
            <w:r w:rsidRPr="007C5593">
              <w:rPr>
                <w:rFonts w:ascii="Times New Roman" w:eastAsia="Calibri" w:hAnsi="Times New Roman" w:cs="Times New Roman"/>
                <w:sz w:val="24"/>
                <w:szCs w:val="24"/>
              </w:rPr>
              <w:t xml:space="preserve">Арапско-израелски сукоб </w:t>
            </w:r>
          </w:p>
          <w:p w:rsidR="007F38E6" w:rsidRPr="007C5593" w:rsidRDefault="007C5593" w:rsidP="007C5593">
            <w:pPr>
              <w:pStyle w:val="ListParagraph"/>
              <w:numPr>
                <w:ilvl w:val="0"/>
                <w:numId w:val="4"/>
              </w:numPr>
              <w:rPr>
                <w:rFonts w:ascii="Times New Roman" w:hAnsi="Times New Roman" w:cs="Times New Roman"/>
                <w:sz w:val="24"/>
                <w:szCs w:val="24"/>
                <w:lang w:val="ru-RU"/>
              </w:rPr>
            </w:pPr>
            <w:r w:rsidRPr="00B64EC7">
              <w:rPr>
                <w:rFonts w:ascii="Times New Roman" w:eastAsia="Calibri" w:hAnsi="Times New Roman" w:cs="Times New Roman"/>
                <w:sz w:val="24"/>
                <w:szCs w:val="24"/>
                <w:lang w:val="ru-RU"/>
              </w:rPr>
              <w:t xml:space="preserve">Оружани сукоби у </w:t>
            </w:r>
            <w:r w:rsidR="007F38E6" w:rsidRPr="00B64EC7">
              <w:rPr>
                <w:rFonts w:ascii="Times New Roman" w:eastAsia="Calibri" w:hAnsi="Times New Roman" w:cs="Times New Roman"/>
                <w:sz w:val="24"/>
                <w:szCs w:val="24"/>
                <w:lang w:val="ru-RU"/>
              </w:rPr>
              <w:t>Турској, Ираку, Сирији и Јемену</w:t>
            </w:r>
          </w:p>
          <w:p w:rsidR="007F38E6" w:rsidRPr="007C5593" w:rsidRDefault="007C5593" w:rsidP="007C5593">
            <w:pPr>
              <w:pStyle w:val="ListParagraph"/>
              <w:numPr>
                <w:ilvl w:val="0"/>
                <w:numId w:val="4"/>
              </w:numPr>
              <w:rPr>
                <w:rFonts w:ascii="Times New Roman" w:hAnsi="Times New Roman" w:cs="Times New Roman"/>
                <w:sz w:val="24"/>
                <w:szCs w:val="24"/>
                <w:lang w:val="ru-RU"/>
              </w:rPr>
            </w:pPr>
            <w:r w:rsidRPr="00B64EC7">
              <w:rPr>
                <w:rFonts w:ascii="Times New Roman" w:eastAsia="Calibri" w:hAnsi="Times New Roman" w:cs="Times New Roman"/>
                <w:sz w:val="24"/>
                <w:szCs w:val="24"/>
                <w:lang w:val="ru-RU"/>
              </w:rPr>
              <w:t xml:space="preserve">Оружани сукоби у </w:t>
            </w:r>
            <w:r w:rsidRPr="00B64EC7">
              <w:rPr>
                <w:rFonts w:ascii="Times New Roman" w:hAnsi="Times New Roman" w:cs="Times New Roman"/>
                <w:sz w:val="24"/>
                <w:szCs w:val="24"/>
                <w:lang w:val="ru-RU"/>
              </w:rPr>
              <w:t>Колумбији</w:t>
            </w:r>
            <w:r w:rsidR="007F38E6" w:rsidRPr="00B64EC7">
              <w:rPr>
                <w:rFonts w:ascii="Times New Roman" w:eastAsia="Calibri" w:hAnsi="Times New Roman" w:cs="Times New Roman"/>
                <w:sz w:val="24"/>
                <w:szCs w:val="24"/>
                <w:lang w:val="ru-RU"/>
              </w:rPr>
              <w:t>, Перу</w:t>
            </w:r>
            <w:r w:rsidRPr="00B64EC7">
              <w:rPr>
                <w:rFonts w:ascii="Times New Roman" w:hAnsi="Times New Roman" w:cs="Times New Roman"/>
                <w:sz w:val="24"/>
                <w:szCs w:val="24"/>
                <w:lang w:val="ru-RU"/>
              </w:rPr>
              <w:t>у и Мексику</w:t>
            </w:r>
          </w:p>
          <w:p w:rsidR="007F38E6" w:rsidRPr="007C5593" w:rsidRDefault="007C5593" w:rsidP="007C5593">
            <w:pPr>
              <w:pStyle w:val="ListParagraph"/>
              <w:numPr>
                <w:ilvl w:val="0"/>
                <w:numId w:val="4"/>
              </w:numPr>
              <w:rPr>
                <w:rFonts w:ascii="Times New Roman" w:hAnsi="Times New Roman" w:cs="Times New Roman"/>
                <w:sz w:val="24"/>
                <w:szCs w:val="24"/>
                <w:lang w:val="ru-RU"/>
              </w:rPr>
            </w:pPr>
            <w:r w:rsidRPr="007C5593">
              <w:rPr>
                <w:rFonts w:ascii="Times New Roman" w:eastAsia="Calibri" w:hAnsi="Times New Roman" w:cs="Times New Roman"/>
                <w:sz w:val="24"/>
                <w:szCs w:val="24"/>
              </w:rPr>
              <w:t xml:space="preserve">Оружани сукоби у </w:t>
            </w:r>
            <w:r w:rsidRPr="007C5593">
              <w:rPr>
                <w:rFonts w:ascii="Times New Roman" w:hAnsi="Times New Roman" w:cs="Times New Roman"/>
                <w:sz w:val="24"/>
                <w:szCs w:val="24"/>
              </w:rPr>
              <w:t>Либији</w:t>
            </w:r>
          </w:p>
          <w:p w:rsidR="00675774" w:rsidRPr="00675774" w:rsidRDefault="007C5593" w:rsidP="00675774">
            <w:pPr>
              <w:pStyle w:val="ListParagraph"/>
              <w:numPr>
                <w:ilvl w:val="0"/>
                <w:numId w:val="4"/>
              </w:numPr>
              <w:rPr>
                <w:rFonts w:ascii="Times New Roman" w:hAnsi="Times New Roman" w:cs="Times New Roman"/>
                <w:sz w:val="24"/>
                <w:szCs w:val="24"/>
                <w:lang w:val="ru-RU"/>
              </w:rPr>
            </w:pPr>
            <w:r w:rsidRPr="00B64EC7">
              <w:rPr>
                <w:rFonts w:ascii="Times New Roman" w:eastAsia="Calibri" w:hAnsi="Times New Roman" w:cs="Times New Roman"/>
                <w:sz w:val="24"/>
                <w:szCs w:val="24"/>
                <w:lang w:val="ru-RU"/>
              </w:rPr>
              <w:t xml:space="preserve">Оружани сукоби у </w:t>
            </w:r>
            <w:r w:rsidR="007F38E6" w:rsidRPr="00B64EC7">
              <w:rPr>
                <w:rFonts w:ascii="Times New Roman" w:eastAsia="Calibri" w:hAnsi="Times New Roman" w:cs="Times New Roman"/>
                <w:sz w:val="24"/>
                <w:szCs w:val="24"/>
                <w:lang w:val="ru-RU"/>
              </w:rPr>
              <w:t>Ирак</w:t>
            </w:r>
            <w:r w:rsidRPr="00B64EC7">
              <w:rPr>
                <w:rFonts w:ascii="Times New Roman" w:hAnsi="Times New Roman" w:cs="Times New Roman"/>
                <w:sz w:val="24"/>
                <w:szCs w:val="24"/>
                <w:lang w:val="ru-RU"/>
              </w:rPr>
              <w:t>у (2003–2010) и Сирији</w:t>
            </w:r>
            <w:r w:rsidR="007F38E6" w:rsidRPr="00B64EC7">
              <w:rPr>
                <w:rFonts w:ascii="Times New Roman" w:eastAsia="Calibri" w:hAnsi="Times New Roman" w:cs="Times New Roman"/>
                <w:sz w:val="24"/>
                <w:szCs w:val="24"/>
                <w:lang w:val="ru-RU"/>
              </w:rPr>
              <w:t xml:space="preserve"> (2011–2018)</w:t>
            </w:r>
          </w:p>
          <w:p w:rsidR="00675774" w:rsidRPr="00675774" w:rsidRDefault="00675774" w:rsidP="00675774">
            <w:pPr>
              <w:pStyle w:val="ListParagraph"/>
              <w:rPr>
                <w:rFonts w:ascii="Times New Roman" w:hAnsi="Times New Roman" w:cs="Times New Roman"/>
                <w:sz w:val="24"/>
                <w:szCs w:val="24"/>
                <w:lang w:val="ru-RU"/>
              </w:rPr>
            </w:pPr>
          </w:p>
          <w:p w:rsidR="00675774" w:rsidRPr="00675774" w:rsidRDefault="00675774" w:rsidP="00675774">
            <w:pPr>
              <w:pStyle w:val="ListParagraph"/>
              <w:numPr>
                <w:ilvl w:val="0"/>
                <w:numId w:val="5"/>
              </w:numPr>
              <w:rPr>
                <w:rFonts w:ascii="Times New Roman" w:hAnsi="Times New Roman" w:cs="Times New Roman"/>
                <w:sz w:val="24"/>
                <w:szCs w:val="24"/>
                <w:lang w:val="ru-RU"/>
              </w:rPr>
            </w:pPr>
            <w:r>
              <w:rPr>
                <w:rFonts w:ascii="Times New Roman" w:hAnsi="Times New Roman" w:cs="Times New Roman"/>
                <w:sz w:val="24"/>
                <w:szCs w:val="24"/>
                <w:lang w:val="ru-RU"/>
              </w:rPr>
              <w:t>УН, ОЕБС</w:t>
            </w:r>
          </w:p>
          <w:p w:rsidR="00972E36" w:rsidRPr="00972E36" w:rsidRDefault="00972E36" w:rsidP="007C5593">
            <w:pPr>
              <w:pStyle w:val="ListParagraph"/>
              <w:rPr>
                <w:rFonts w:ascii="Times New Roman" w:hAnsi="Times New Roman" w:cs="Times New Roman"/>
                <w:b/>
                <w:sz w:val="24"/>
                <w:szCs w:val="24"/>
                <w:lang w:val="ru-RU"/>
              </w:rPr>
            </w:pP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NewRomanPSMT">
    <w:altName w:val="Times New Roman"/>
    <w:panose1 w:val="00000000000000000000"/>
    <w:charset w:val="EE"/>
    <w:family w:val="auto"/>
    <w:notTrueType/>
    <w:pitch w:val="default"/>
    <w:sig w:usb0="00000007" w:usb1="08070000" w:usb2="00000010" w:usb3="00000000" w:csb0="0002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565E8"/>
    <w:multiLevelType w:val="hybridMultilevel"/>
    <w:tmpl w:val="97D8A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772C0"/>
    <w:multiLevelType w:val="hybridMultilevel"/>
    <w:tmpl w:val="96E43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C920A9"/>
    <w:multiLevelType w:val="hybridMultilevel"/>
    <w:tmpl w:val="5B08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1E78FC"/>
    <w:multiLevelType w:val="hybridMultilevel"/>
    <w:tmpl w:val="1372726A"/>
    <w:lvl w:ilvl="0" w:tplc="462ED6E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D35682"/>
    <w:multiLevelType w:val="hybridMultilevel"/>
    <w:tmpl w:val="C81C57D0"/>
    <w:lvl w:ilvl="0" w:tplc="DCD451E8">
      <w:numFmt w:val="bullet"/>
      <w:lvlText w:val="-"/>
      <w:lvlJc w:val="left"/>
      <w:pPr>
        <w:tabs>
          <w:tab w:val="num" w:pos="540"/>
        </w:tabs>
        <w:ind w:left="540" w:hanging="360"/>
      </w:pPr>
      <w:rPr>
        <w:rFonts w:ascii="Comic Sans MS" w:eastAsia="Times New Roman" w:hAnsi="Comic Sans MS" w:cs="Times New Roman" w:hint="default"/>
      </w:rPr>
    </w:lvl>
    <w:lvl w:ilvl="1" w:tplc="081A0003">
      <w:start w:val="1"/>
      <w:numFmt w:val="bullet"/>
      <w:lvlText w:val="o"/>
      <w:lvlJc w:val="left"/>
      <w:pPr>
        <w:tabs>
          <w:tab w:val="num" w:pos="3915"/>
        </w:tabs>
        <w:ind w:left="3915" w:hanging="360"/>
      </w:pPr>
      <w:rPr>
        <w:rFonts w:ascii="Courier New" w:hAnsi="Courier New" w:cs="Courier New" w:hint="default"/>
      </w:rPr>
    </w:lvl>
    <w:lvl w:ilvl="2" w:tplc="081A0005" w:tentative="1">
      <w:start w:val="1"/>
      <w:numFmt w:val="bullet"/>
      <w:lvlText w:val=""/>
      <w:lvlJc w:val="left"/>
      <w:pPr>
        <w:tabs>
          <w:tab w:val="num" w:pos="4635"/>
        </w:tabs>
        <w:ind w:left="4635" w:hanging="360"/>
      </w:pPr>
      <w:rPr>
        <w:rFonts w:ascii="Wingdings" w:hAnsi="Wingdings" w:hint="default"/>
      </w:rPr>
    </w:lvl>
    <w:lvl w:ilvl="3" w:tplc="081A0001" w:tentative="1">
      <w:start w:val="1"/>
      <w:numFmt w:val="bullet"/>
      <w:lvlText w:val=""/>
      <w:lvlJc w:val="left"/>
      <w:pPr>
        <w:tabs>
          <w:tab w:val="num" w:pos="5355"/>
        </w:tabs>
        <w:ind w:left="5355" w:hanging="360"/>
      </w:pPr>
      <w:rPr>
        <w:rFonts w:ascii="Symbol" w:hAnsi="Symbol" w:hint="default"/>
      </w:rPr>
    </w:lvl>
    <w:lvl w:ilvl="4" w:tplc="081A0003" w:tentative="1">
      <w:start w:val="1"/>
      <w:numFmt w:val="bullet"/>
      <w:lvlText w:val="o"/>
      <w:lvlJc w:val="left"/>
      <w:pPr>
        <w:tabs>
          <w:tab w:val="num" w:pos="6075"/>
        </w:tabs>
        <w:ind w:left="6075" w:hanging="360"/>
      </w:pPr>
      <w:rPr>
        <w:rFonts w:ascii="Courier New" w:hAnsi="Courier New" w:cs="Courier New" w:hint="default"/>
      </w:rPr>
    </w:lvl>
    <w:lvl w:ilvl="5" w:tplc="081A0005" w:tentative="1">
      <w:start w:val="1"/>
      <w:numFmt w:val="bullet"/>
      <w:lvlText w:val=""/>
      <w:lvlJc w:val="left"/>
      <w:pPr>
        <w:tabs>
          <w:tab w:val="num" w:pos="6795"/>
        </w:tabs>
        <w:ind w:left="6795" w:hanging="360"/>
      </w:pPr>
      <w:rPr>
        <w:rFonts w:ascii="Wingdings" w:hAnsi="Wingdings" w:hint="default"/>
      </w:rPr>
    </w:lvl>
    <w:lvl w:ilvl="6" w:tplc="081A0001" w:tentative="1">
      <w:start w:val="1"/>
      <w:numFmt w:val="bullet"/>
      <w:lvlText w:val=""/>
      <w:lvlJc w:val="left"/>
      <w:pPr>
        <w:tabs>
          <w:tab w:val="num" w:pos="7515"/>
        </w:tabs>
        <w:ind w:left="7515" w:hanging="360"/>
      </w:pPr>
      <w:rPr>
        <w:rFonts w:ascii="Symbol" w:hAnsi="Symbol" w:hint="default"/>
      </w:rPr>
    </w:lvl>
    <w:lvl w:ilvl="7" w:tplc="081A0003" w:tentative="1">
      <w:start w:val="1"/>
      <w:numFmt w:val="bullet"/>
      <w:lvlText w:val="o"/>
      <w:lvlJc w:val="left"/>
      <w:pPr>
        <w:tabs>
          <w:tab w:val="num" w:pos="8235"/>
        </w:tabs>
        <w:ind w:left="8235" w:hanging="360"/>
      </w:pPr>
      <w:rPr>
        <w:rFonts w:ascii="Courier New" w:hAnsi="Courier New" w:cs="Courier New" w:hint="default"/>
      </w:rPr>
    </w:lvl>
    <w:lvl w:ilvl="8" w:tplc="081A0005" w:tentative="1">
      <w:start w:val="1"/>
      <w:numFmt w:val="bullet"/>
      <w:lvlText w:val=""/>
      <w:lvlJc w:val="left"/>
      <w:pPr>
        <w:tabs>
          <w:tab w:val="num" w:pos="8955"/>
        </w:tabs>
        <w:ind w:left="8955"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53DCF"/>
    <w:rsid w:val="000773FE"/>
    <w:rsid w:val="00080744"/>
    <w:rsid w:val="000844D4"/>
    <w:rsid w:val="00084F60"/>
    <w:rsid w:val="000A1CCE"/>
    <w:rsid w:val="000D4564"/>
    <w:rsid w:val="000E7B03"/>
    <w:rsid w:val="000F3164"/>
    <w:rsid w:val="000F544A"/>
    <w:rsid w:val="00123EB4"/>
    <w:rsid w:val="00137F01"/>
    <w:rsid w:val="001457FE"/>
    <w:rsid w:val="00165DE2"/>
    <w:rsid w:val="00176A5D"/>
    <w:rsid w:val="00177676"/>
    <w:rsid w:val="001A2455"/>
    <w:rsid w:val="001C6C13"/>
    <w:rsid w:val="001E670B"/>
    <w:rsid w:val="00200291"/>
    <w:rsid w:val="00225808"/>
    <w:rsid w:val="002640F9"/>
    <w:rsid w:val="002720BC"/>
    <w:rsid w:val="002F11FB"/>
    <w:rsid w:val="00307012"/>
    <w:rsid w:val="0031008A"/>
    <w:rsid w:val="003321C2"/>
    <w:rsid w:val="00364B04"/>
    <w:rsid w:val="003C5BC2"/>
    <w:rsid w:val="003F6C05"/>
    <w:rsid w:val="00413888"/>
    <w:rsid w:val="0049172F"/>
    <w:rsid w:val="004966A1"/>
    <w:rsid w:val="004A2445"/>
    <w:rsid w:val="00504C52"/>
    <w:rsid w:val="005322F5"/>
    <w:rsid w:val="00545C96"/>
    <w:rsid w:val="0055559B"/>
    <w:rsid w:val="00594BD8"/>
    <w:rsid w:val="005B189A"/>
    <w:rsid w:val="005C4E5C"/>
    <w:rsid w:val="005D7394"/>
    <w:rsid w:val="005F784B"/>
    <w:rsid w:val="00606767"/>
    <w:rsid w:val="006255D4"/>
    <w:rsid w:val="00645F22"/>
    <w:rsid w:val="00664F16"/>
    <w:rsid w:val="00670648"/>
    <w:rsid w:val="00675774"/>
    <w:rsid w:val="006833D4"/>
    <w:rsid w:val="006951D3"/>
    <w:rsid w:val="006F11C1"/>
    <w:rsid w:val="006F49FF"/>
    <w:rsid w:val="007241F2"/>
    <w:rsid w:val="007450A3"/>
    <w:rsid w:val="00746035"/>
    <w:rsid w:val="00764ACE"/>
    <w:rsid w:val="007662F0"/>
    <w:rsid w:val="007900D0"/>
    <w:rsid w:val="00791C74"/>
    <w:rsid w:val="007B167D"/>
    <w:rsid w:val="007C5593"/>
    <w:rsid w:val="007D7357"/>
    <w:rsid w:val="007F38E6"/>
    <w:rsid w:val="00817855"/>
    <w:rsid w:val="0086261C"/>
    <w:rsid w:val="008757B3"/>
    <w:rsid w:val="00876BF6"/>
    <w:rsid w:val="008D2E8A"/>
    <w:rsid w:val="008F0F0B"/>
    <w:rsid w:val="009046DC"/>
    <w:rsid w:val="0096516D"/>
    <w:rsid w:val="00972E36"/>
    <w:rsid w:val="009B474C"/>
    <w:rsid w:val="009C5722"/>
    <w:rsid w:val="009D6DB6"/>
    <w:rsid w:val="00A13828"/>
    <w:rsid w:val="00A17F87"/>
    <w:rsid w:val="00A45210"/>
    <w:rsid w:val="00AB78A4"/>
    <w:rsid w:val="00AC0FC3"/>
    <w:rsid w:val="00AC3CE5"/>
    <w:rsid w:val="00B16812"/>
    <w:rsid w:val="00B3362D"/>
    <w:rsid w:val="00B64EC7"/>
    <w:rsid w:val="00B80B22"/>
    <w:rsid w:val="00BA107D"/>
    <w:rsid w:val="00BC3389"/>
    <w:rsid w:val="00BD0349"/>
    <w:rsid w:val="00BD5ED9"/>
    <w:rsid w:val="00BF20E4"/>
    <w:rsid w:val="00C019E3"/>
    <w:rsid w:val="00C10747"/>
    <w:rsid w:val="00C379D6"/>
    <w:rsid w:val="00C60A86"/>
    <w:rsid w:val="00CC0911"/>
    <w:rsid w:val="00D00AF4"/>
    <w:rsid w:val="00D0461E"/>
    <w:rsid w:val="00D1232F"/>
    <w:rsid w:val="00D86BBE"/>
    <w:rsid w:val="00D9062F"/>
    <w:rsid w:val="00E40FF4"/>
    <w:rsid w:val="00E41052"/>
    <w:rsid w:val="00E46568"/>
    <w:rsid w:val="00ED4CD8"/>
    <w:rsid w:val="00F05659"/>
    <w:rsid w:val="00F4344F"/>
    <w:rsid w:val="00F45290"/>
    <w:rsid w:val="00F57D30"/>
    <w:rsid w:val="00F751DD"/>
    <w:rsid w:val="00F823A1"/>
    <w:rsid w:val="00FB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E810C-DD47-43D0-8FAE-155C211C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C3389"/>
    <w:pPr>
      <w:spacing w:after="0" w:line="240" w:lineRule="auto"/>
    </w:pPr>
    <w:rPr>
      <w:rFonts w:ascii="Calibri" w:eastAsia="Times New Roman"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51BDB-7168-4926-8A46-CE6D4DEF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69</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8</cp:revision>
  <dcterms:created xsi:type="dcterms:W3CDTF">2019-07-17T20:48:00Z</dcterms:created>
  <dcterms:modified xsi:type="dcterms:W3CDTF">2019-08-28T08:27:00Z</dcterms:modified>
</cp:coreProperties>
</file>