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A31D8D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A31D8D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6F11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A31D8D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6F11C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F11C1" w:rsidRPr="006F11C1">
              <w:rPr>
                <w:rFonts w:ascii="Times New Roman" w:hAnsi="Times New Roman"/>
                <w:sz w:val="24"/>
                <w:szCs w:val="24"/>
                <w:lang w:val="ru-RU"/>
              </w:rPr>
              <w:t>Структура светског становништва: религија</w:t>
            </w:r>
            <w:r w:rsidR="006F11C1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C60A86" w:rsidRDefault="00D0461E" w:rsidP="006F1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F11C1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A31D8D" w:rsidTr="00F05659">
        <w:tc>
          <w:tcPr>
            <w:tcW w:w="9576" w:type="dxa"/>
            <w:shd w:val="clear" w:color="auto" w:fill="C2D69B" w:themeFill="accent3" w:themeFillTint="99"/>
          </w:tcPr>
          <w:p w:rsidR="003321C2" w:rsidRPr="00E75306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753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појам структуре светског становништва према религијској основи</w:t>
            </w:r>
          </w:p>
        </w:tc>
      </w:tr>
      <w:tr w:rsidR="00A45210" w:rsidRPr="00A31D8D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75306" w:rsidRPr="00E75306" w:rsidRDefault="00E75306" w:rsidP="00E7530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усвоје појам структуре становништва према религијској припадности</w:t>
            </w:r>
          </w:p>
          <w:p w:rsidR="00A45210" w:rsidRPr="00027FBD" w:rsidRDefault="00E75306" w:rsidP="00E753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основних појмова о друштвеном окружењу и њихово повезивање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ученика за учешће у дискусији, поштовање туђег мишљења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0461E" w:rsidRPr="00A31D8D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6F11C1" w:rsidRDefault="006F11C1" w:rsidP="006F11C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религијску структуру становништва уочи распрострањеност религија на карти света                                                                                            </w:t>
            </w:r>
          </w:p>
          <w:p w:rsidR="006F11C1" w:rsidRDefault="006F11C1" w:rsidP="006F11C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-објсни утицај неких религија на начин живота људи                                                                                         -објасни настанак хришћанства, ислама, будизма                                                                                                         -објасни појам атеиста                                                                                  </w:t>
            </w:r>
          </w:p>
          <w:p w:rsidR="006F11C1" w:rsidRDefault="006F11C1" w:rsidP="006F11C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учествује у раду на часу                                                                   </w:t>
            </w:r>
          </w:p>
          <w:p w:rsidR="006F11C1" w:rsidRDefault="006F11C1" w:rsidP="006F11C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објасни религиијску структуру Србије                              </w:t>
            </w:r>
          </w:p>
          <w:p w:rsidR="006F11C1" w:rsidRPr="006F11C1" w:rsidRDefault="006F11C1" w:rsidP="006F11C1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6F11C1"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  <w:t>анализира различита обележја светског становништва и развија свест о солидарности између припадника различитих социјалних, етничких и културних група</w:t>
            </w:r>
          </w:p>
        </w:tc>
      </w:tr>
      <w:tr w:rsidR="00664F16" w:rsidRPr="006F11C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E670B" w:rsidRPr="006E6702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177676">
              <w:rPr>
                <w:rFonts w:ascii="Times New Roman" w:hAnsi="Times New Roman"/>
                <w:lang w:val="ru-RU"/>
              </w:rPr>
              <w:t xml:space="preserve">.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зна да наведе основне расе, најбројније народе и најзаступљеније језике и религије. као и континенте где се налазе и где су најбројнији.                    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области.</w:t>
            </w:r>
          </w:p>
          <w:p w:rsidR="001E670B" w:rsidRPr="00177676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2.3.1 </w:t>
            </w:r>
            <w:r w:rsidRPr="001E670B">
              <w:rPr>
                <w:lang w:val="ru-RU"/>
              </w:rPr>
              <w:t>-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Разликује структуре становништва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објашњава њихове разлике  у изгледу и начину живота и обичајима. Уме да одреди припадност свог народа одређеним друштвеним групама ( раса, народ, језик, религија)                                                        </w:t>
            </w:r>
          </w:p>
          <w:p w:rsidR="007662F0" w:rsidRPr="006F11C1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1E670B">
              <w:rPr>
                <w:lang w:val="ru-RU"/>
              </w:rPr>
              <w:t xml:space="preserve"> </w:t>
            </w:r>
            <w:r w:rsidRPr="00177676">
              <w:rPr>
                <w:lang w:val="ru-RU"/>
              </w:rPr>
              <w:t xml:space="preserve">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утицај природних и друштвених фактора на развој и размештај становништва и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Анализира географску карту и доноси закључке о везама природне средине и типова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, броја и распореда становника.  Ученик зна да објасни утицај природне средине на формирање ра</w:t>
            </w:r>
            <w:r w:rsidR="006F11C1">
              <w:rPr>
                <w:rFonts w:ascii="Times New Roman" w:hAnsi="Times New Roman"/>
                <w:sz w:val="24"/>
                <w:szCs w:val="24"/>
                <w:lang w:val="ru-RU"/>
              </w:rPr>
              <w:t>са.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Разуме и објашњава узроке ширења народа, језика и религија у свету. </w:t>
            </w:r>
            <w:r w:rsidRPr="006F11C1">
              <w:rPr>
                <w:rFonts w:ascii="Times New Roman" w:hAnsi="Times New Roman"/>
                <w:sz w:val="24"/>
                <w:szCs w:val="24"/>
                <w:lang w:val="ru-RU"/>
              </w:rPr>
              <w:t>Уважава друге, без обзира на боју коже, језик, религију.</w:t>
            </w:r>
          </w:p>
        </w:tc>
      </w:tr>
      <w:tr w:rsidR="00D0461E" w:rsidRPr="00A31D8D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B108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B10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религија, будизам, хришћанство, ислам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3D7DA7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D7D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A31D8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3D7D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3D7DA7" w:rsidRPr="003D7D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метода писаних радова</w:t>
            </w:r>
          </w:p>
        </w:tc>
      </w:tr>
      <w:tr w:rsidR="00545C96" w:rsidRPr="00A31D8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67200B" w:rsidRPr="00A31D8D" w:rsidTr="00F05659">
        <w:tc>
          <w:tcPr>
            <w:tcW w:w="9576" w:type="dxa"/>
            <w:shd w:val="clear" w:color="auto" w:fill="C2D69B" w:themeFill="accent3" w:themeFillTint="99"/>
          </w:tcPr>
          <w:p w:rsidR="0067200B" w:rsidRDefault="0067200B" w:rsidP="007662F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веронаука, 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A31D8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A31D8D" w:rsidTr="00822D6D">
        <w:tc>
          <w:tcPr>
            <w:tcW w:w="9576" w:type="dxa"/>
          </w:tcPr>
          <w:p w:rsidR="0096516D" w:rsidRPr="00672923" w:rsidRDefault="00672923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29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 ученицима укратко поновити градиво са претходних часова:</w:t>
            </w:r>
            <w:r w:rsidR="003A2E9E" w:rsidRPr="00172ABA">
              <w:rPr>
                <w:rFonts w:ascii="Montserrat" w:hAnsi="Montserrat" w:cs="Arial"/>
                <w:lang w:val="ru-RU"/>
              </w:rPr>
              <w:t xml:space="preserve"> </w:t>
            </w:r>
            <w:r w:rsidR="003A2E9E" w:rsidRPr="003A2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су националне мањине? Које су основне расе људи?  Шта се с временом дешава с разликама између раса?</w:t>
            </w:r>
            <w:r w:rsidR="003A2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A2E9E" w:rsidRPr="003A2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27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Објасни </w:t>
            </w:r>
            <w:r w:rsidR="003A2E9E" w:rsidRPr="003A2E9E">
              <w:rPr>
                <w:rFonts w:ascii="Times New Roman" w:hAnsi="Times New Roman" w:cs="Times New Roman"/>
                <w:color w:val="211E1E"/>
                <w:sz w:val="24"/>
                <w:szCs w:val="24"/>
                <w:lang w:val="ru-RU"/>
              </w:rPr>
              <w:t>порекл</w:t>
            </w:r>
            <w:r w:rsidR="00027FBD">
              <w:rPr>
                <w:rFonts w:ascii="Times New Roman" w:hAnsi="Times New Roman" w:cs="Times New Roman"/>
                <w:color w:val="211E1E"/>
                <w:sz w:val="24"/>
                <w:szCs w:val="24"/>
                <w:lang w:val="ru-RU"/>
              </w:rPr>
              <w:t>о раса</w:t>
            </w:r>
            <w:r w:rsidR="003A2E9E" w:rsidRPr="003A2E9E">
              <w:rPr>
                <w:rFonts w:ascii="Times New Roman" w:hAnsi="Times New Roman" w:cs="Times New Roman"/>
                <w:color w:val="211E1E"/>
                <w:sz w:val="24"/>
                <w:szCs w:val="24"/>
                <w:lang w:val="ru-RU"/>
              </w:rPr>
              <w:t xml:space="preserve">. </w:t>
            </w:r>
            <w:r w:rsidR="003A2E9E" w:rsidRPr="003A2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је расизам?</w:t>
            </w:r>
            <w:r w:rsidR="003A2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A2E9E" w:rsidRPr="003A2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Која је основна одредница једног народа? </w:t>
            </w:r>
            <w:r w:rsidR="003A2E9E" w:rsidRPr="00027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Шта је национализам? </w:t>
            </w:r>
            <w:r w:rsidR="003A2E9E" w:rsidRPr="003A2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Које су главне групе индоевропске породице народа? </w:t>
            </w:r>
          </w:p>
        </w:tc>
      </w:tr>
      <w:tr w:rsidR="00545C96" w:rsidRPr="00A31D8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A31D8D" w:rsidTr="00115A38">
        <w:tc>
          <w:tcPr>
            <w:tcW w:w="9576" w:type="dxa"/>
          </w:tcPr>
          <w:p w:rsidR="00B133D0" w:rsidRDefault="003A2E9E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Када говоримо о становништву једне земље, није довољно рећи само којим језиком говоре или ком народу припадају, колико има младог или старог становништва. Једна од важних одредница једног народа је и религија. Религија постоји од када постоји и човек. Настала је из потребе да се објасне појаве из природе. Касније, она све више заузима просторе друштвеног живота људи. </w:t>
            </w:r>
            <w:r w:rsidR="00612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све врсте религија ви знате? (Хришћанство, ислам, будизам, јудаизам...) Данас ћемо говорити о распрострањености и карактеристикама највећих религија света. Религије које су најзаступљениије у свету су хришћанство, ислам и будизам. Из историје сте учили о настанку ових религија. На ком континенту су оне настале? (На подручју Азије) Сада отворите ваше уџбенике на стр. 55 и 56 и прочитајте текст који се односи на настанак и распрострањење ове три рел</w:t>
            </w:r>
            <w:r w:rsidR="00027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игије, а затим </w:t>
            </w:r>
            <w:r w:rsidR="00612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одговорите на следећа питања: </w:t>
            </w:r>
          </w:p>
          <w:p w:rsidR="001C6C13" w:rsidRPr="00027FBD" w:rsidRDefault="00B133D0" w:rsidP="00B133D0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3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и где се први пут јавило хришћанство? Због чега је 1054. Година важна за хришћанство? На колико струја је подељено хришћанство? На којим територијама је распрострањено хришћанство?</w:t>
            </w:r>
          </w:p>
          <w:p w:rsidR="00B133D0" w:rsidRPr="00027FBD" w:rsidRDefault="00B133D0" w:rsidP="00B133D0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3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и где се први пут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јавио ислам</w:t>
            </w:r>
            <w:r w:rsidRPr="00B13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13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којим територијама је распрострањен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ислам?</w:t>
            </w:r>
          </w:p>
          <w:p w:rsidR="00B133D0" w:rsidRPr="00027FBD" w:rsidRDefault="00B133D0" w:rsidP="00B133D0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3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и где се први пут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јавио будизам</w:t>
            </w:r>
            <w:r w:rsidRPr="00B13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13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којим територијама је распрострањен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будизам?</w:t>
            </w:r>
          </w:p>
          <w:p w:rsidR="00B133D0" w:rsidRDefault="00B133D0" w:rsidP="00B133D0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атеисти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133D0" w:rsidRPr="00027FBD" w:rsidRDefault="00B133D0" w:rsidP="00B133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раде самостално, а наставник их обилази и помаже им у раду.</w:t>
            </w:r>
          </w:p>
          <w:p w:rsidR="003A2E9E" w:rsidRPr="00027FBD" w:rsidRDefault="00B133D0" w:rsidP="00B133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Следи провера тачности урађених задатака. Наставник најважније појмове бележи на табли.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545C96" w:rsidRPr="00A31D8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A31D8D" w:rsidTr="00886172">
        <w:tc>
          <w:tcPr>
            <w:tcW w:w="9576" w:type="dxa"/>
          </w:tcPr>
          <w:p w:rsidR="005F784B" w:rsidRPr="00D86BBE" w:rsidRDefault="00B133D0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ученика и њихове активности на часу.</w:t>
            </w:r>
          </w:p>
        </w:tc>
      </w:tr>
      <w:tr w:rsidR="00B80B22" w:rsidRPr="003A2E9E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A31D8D" w:rsidTr="005F784B">
        <w:tc>
          <w:tcPr>
            <w:tcW w:w="9576" w:type="dxa"/>
            <w:tcBorders>
              <w:top w:val="nil"/>
            </w:tcBorders>
          </w:tcPr>
          <w:p w:rsidR="001C6C13" w:rsidRPr="003D7DA7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</w:t>
            </w:r>
            <w:r w:rsidR="00B13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обилази их док они самостално раде,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 запис на табли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E75306" w:rsidTr="003321C2">
        <w:tc>
          <w:tcPr>
            <w:tcW w:w="9576" w:type="dxa"/>
          </w:tcPr>
          <w:p w:rsidR="001C6C13" w:rsidRPr="00545C96" w:rsidRDefault="001C6C13" w:rsidP="00027FB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 учествују у раду разговором, по</w:t>
            </w:r>
            <w:r w:rsidR="00B13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стављањем питања и закључивањем, самостално раде на тексту из уџбеника.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31D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A31D8D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="00934A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34AA4" w:rsidRPr="006F11C1">
              <w:rPr>
                <w:rFonts w:ascii="Times New Roman" w:hAnsi="Times New Roman"/>
                <w:sz w:val="24"/>
                <w:szCs w:val="24"/>
                <w:lang w:val="ru-RU"/>
              </w:rPr>
              <w:t>Структура светског становништва: религија</w:t>
            </w:r>
            <w:r w:rsidR="00934AA4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  <w:p w:rsidR="00934AA4" w:rsidRPr="00313B32" w:rsidRDefault="00934AA4" w:rsidP="002720B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3B32">
              <w:rPr>
                <w:rFonts w:ascii="Times New Roman" w:hAnsi="Times New Roman"/>
                <w:sz w:val="24"/>
                <w:szCs w:val="24"/>
                <w:lang w:val="ru-RU"/>
              </w:rPr>
              <w:t>Најзаступљеније религије света:</w:t>
            </w:r>
          </w:p>
          <w:p w:rsidR="00934AA4" w:rsidRPr="00934AA4" w:rsidRDefault="00934AA4" w:rsidP="00934A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Хришћанство</w:t>
            </w:r>
            <w:r w:rsidRPr="00934AA4">
              <w:rPr>
                <w:rFonts w:ascii="Montserrat" w:hAnsi="Montserrat" w:cs="Arial"/>
                <w:lang w:val="ru-RU"/>
              </w:rPr>
              <w:t xml:space="preserve"> (</w:t>
            </w:r>
            <w:r w:rsidRPr="00934A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Европа, Северна и Јужна Америка и Аустралија)</w:t>
            </w:r>
          </w:p>
          <w:p w:rsidR="00934AA4" w:rsidRPr="00934AA4" w:rsidRDefault="00934AA4" w:rsidP="00934A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Ислам  (Азија, исламске земље Африке)</w:t>
            </w:r>
          </w:p>
          <w:p w:rsidR="00934AA4" w:rsidRPr="00313B32" w:rsidRDefault="00934AA4" w:rsidP="00934A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4AA4">
              <w:rPr>
                <w:rFonts w:ascii="Times New Roman" w:hAnsi="Times New Roman" w:cs="Times New Roman"/>
                <w:sz w:val="24"/>
                <w:szCs w:val="24"/>
              </w:rPr>
              <w:t xml:space="preserve">Будизам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13B32">
              <w:rPr>
                <w:rFonts w:ascii="Times New Roman" w:hAnsi="Times New Roman" w:cs="Times New Roman"/>
                <w:sz w:val="24"/>
                <w:szCs w:val="24"/>
              </w:rPr>
              <w:t>Азија)</w:t>
            </w:r>
          </w:p>
          <w:p w:rsidR="00313B32" w:rsidRPr="00313B32" w:rsidRDefault="00313B32" w:rsidP="00934A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Атеисти- људи који нису поклоници религије</w:t>
            </w:r>
          </w:p>
          <w:p w:rsidR="00934AA4" w:rsidRPr="00934AA4" w:rsidRDefault="00934AA4" w:rsidP="00934AA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 Cirilica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7F4"/>
    <w:multiLevelType w:val="hybridMultilevel"/>
    <w:tmpl w:val="2B0A9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236902"/>
    <w:multiLevelType w:val="hybridMultilevel"/>
    <w:tmpl w:val="5832C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27FBD"/>
    <w:rsid w:val="00053DCF"/>
    <w:rsid w:val="000844D4"/>
    <w:rsid w:val="00084F60"/>
    <w:rsid w:val="000F3164"/>
    <w:rsid w:val="00177676"/>
    <w:rsid w:val="001A2455"/>
    <w:rsid w:val="001C6C13"/>
    <w:rsid w:val="001E670B"/>
    <w:rsid w:val="002720BC"/>
    <w:rsid w:val="0031008A"/>
    <w:rsid w:val="00313B32"/>
    <w:rsid w:val="003321C2"/>
    <w:rsid w:val="00352B8F"/>
    <w:rsid w:val="003A2E9E"/>
    <w:rsid w:val="003C5BC2"/>
    <w:rsid w:val="003D7DA7"/>
    <w:rsid w:val="003F6C05"/>
    <w:rsid w:val="004E2685"/>
    <w:rsid w:val="005322F5"/>
    <w:rsid w:val="00545C96"/>
    <w:rsid w:val="005C4E5C"/>
    <w:rsid w:val="005D7394"/>
    <w:rsid w:val="005F784B"/>
    <w:rsid w:val="00606767"/>
    <w:rsid w:val="00612EF3"/>
    <w:rsid w:val="006255D4"/>
    <w:rsid w:val="00664F16"/>
    <w:rsid w:val="00670648"/>
    <w:rsid w:val="0067200B"/>
    <w:rsid w:val="00672923"/>
    <w:rsid w:val="006833D4"/>
    <w:rsid w:val="006951D3"/>
    <w:rsid w:val="006F11C1"/>
    <w:rsid w:val="006F49FF"/>
    <w:rsid w:val="007450A3"/>
    <w:rsid w:val="007662F0"/>
    <w:rsid w:val="00781AF4"/>
    <w:rsid w:val="007900D0"/>
    <w:rsid w:val="00817855"/>
    <w:rsid w:val="008F0F0B"/>
    <w:rsid w:val="00934AA4"/>
    <w:rsid w:val="0096516D"/>
    <w:rsid w:val="009C343D"/>
    <w:rsid w:val="00A17F87"/>
    <w:rsid w:val="00A31D8D"/>
    <w:rsid w:val="00A45210"/>
    <w:rsid w:val="00AB78A4"/>
    <w:rsid w:val="00AC0FC3"/>
    <w:rsid w:val="00B108D3"/>
    <w:rsid w:val="00B133D0"/>
    <w:rsid w:val="00B16812"/>
    <w:rsid w:val="00B3362D"/>
    <w:rsid w:val="00B80B22"/>
    <w:rsid w:val="00BA107D"/>
    <w:rsid w:val="00BA1D05"/>
    <w:rsid w:val="00BD0349"/>
    <w:rsid w:val="00BD5ED9"/>
    <w:rsid w:val="00BF20E4"/>
    <w:rsid w:val="00C10747"/>
    <w:rsid w:val="00C379D6"/>
    <w:rsid w:val="00C60A86"/>
    <w:rsid w:val="00C7755A"/>
    <w:rsid w:val="00CC0911"/>
    <w:rsid w:val="00D00AF4"/>
    <w:rsid w:val="00D0461E"/>
    <w:rsid w:val="00D86BBE"/>
    <w:rsid w:val="00E46568"/>
    <w:rsid w:val="00E75306"/>
    <w:rsid w:val="00F05659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1117B4-DB78-445E-927B-D911854F5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A2E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E9E"/>
    <w:pPr>
      <w:spacing w:after="0" w:line="240" w:lineRule="auto"/>
    </w:pPr>
    <w:rPr>
      <w:rFonts w:ascii="A Cirilica Helvetica" w:eastAsia="A Cirilica Helvetica" w:hAnsi="A Cirilica Helvetic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E9E"/>
    <w:rPr>
      <w:rFonts w:ascii="A Cirilica Helvetica" w:eastAsia="A Cirilica Helvetica" w:hAnsi="A Cirilica Helvetic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E91B3-5C95-4E1C-A5D6-3DC4C920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123</TotalTime>
  <Pages>3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11</cp:revision>
  <dcterms:created xsi:type="dcterms:W3CDTF">2019-07-17T11:04:00Z</dcterms:created>
  <dcterms:modified xsi:type="dcterms:W3CDTF">2019-08-28T08:11:00Z</dcterms:modified>
</cp:coreProperties>
</file>