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870C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870C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50</w:t>
            </w:r>
          </w:p>
        </w:tc>
      </w:tr>
      <w:tr w:rsidR="003321C2" w:rsidRPr="00870C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3321C2" w:rsidP="004966A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6A1" w:rsidRPr="004966A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ДРЖАВА И ИНТЕГРАЦИОНИ ПРОЦЕСИ</w:t>
            </w:r>
            <w:r w:rsidR="004966A1" w:rsidRPr="004966A1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="004966A1" w:rsidRPr="00B13B09">
              <w:rPr>
                <w:b/>
                <w:lang w:val="ru-RU"/>
              </w:rPr>
              <w:t xml:space="preserve"> </w:t>
            </w:r>
          </w:p>
        </w:tc>
      </w:tr>
      <w:tr w:rsidR="00D0461E" w:rsidRPr="00870CC2" w:rsidTr="00F05659">
        <w:tc>
          <w:tcPr>
            <w:tcW w:w="9576" w:type="dxa"/>
            <w:shd w:val="clear" w:color="auto" w:fill="C2D69B" w:themeFill="accent3" w:themeFillTint="99"/>
          </w:tcPr>
          <w:p w:rsidR="00D0461E" w:rsidRPr="004966A1" w:rsidRDefault="00D0461E" w:rsidP="004966A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4966A1" w:rsidRPr="004966A1">
              <w:rPr>
                <w:rFonts w:ascii="Times New Roman" w:hAnsi="Times New Roman"/>
                <w:sz w:val="24"/>
                <w:szCs w:val="24"/>
                <w:lang w:val="ru-RU"/>
              </w:rPr>
              <w:t>Држава: територија и граница</w:t>
            </w:r>
            <w:r w:rsidR="004966A1" w:rsidRPr="00EA6DF2">
              <w:rPr>
                <w:rFonts w:ascii="Times New Roman" w:hAnsi="Times New Roman"/>
                <w:lang w:val="ru-RU"/>
              </w:rPr>
              <w:t xml:space="preserve">  </w:t>
            </w:r>
            <w:r w:rsidR="004966A1" w:rsidRPr="004966A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4966A1" w:rsidRDefault="00D0461E" w:rsidP="00496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6A1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="000807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966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321C2" w:rsidRPr="00870C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11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1157A" w:rsidRPr="003115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појам државе, њене територије и границе</w:t>
            </w:r>
          </w:p>
        </w:tc>
      </w:tr>
      <w:tr w:rsidR="00A45210" w:rsidRPr="00870CC2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115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појма државе, њене територије и границе</w:t>
            </w:r>
          </w:p>
          <w:p w:rsidR="00A45210" w:rsidRPr="0031157A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31157A" w:rsidRPr="003115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способности уочавања основних својстава објеката, појава и процеса у окружењу и њихове повезаности, развијање усменог изражавања кроз аргументовано учешће у дискусији</w:t>
            </w:r>
          </w:p>
        </w:tc>
      </w:tr>
      <w:tr w:rsidR="00D0461E" w:rsidRPr="00870CC2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појмове држава, државна територија, државна граница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-објасни и разликује појмове државна, природна и етничка граница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-објасни политичко-географску структуру државе</w:t>
            </w:r>
          </w:p>
          <w:p w:rsidR="004966A1" w:rsidRPr="004966A1" w:rsidRDefault="004966A1" w:rsidP="004966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>-представи процесе који су довели до формирања савремене политичко-географске карте света</w:t>
            </w:r>
          </w:p>
          <w:p w:rsidR="007B167D" w:rsidRPr="0049172F" w:rsidRDefault="007B167D" w:rsidP="004966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4966A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C3389" w:rsidRDefault="000773FE" w:rsidP="000773FE">
            <w:pPr>
              <w:ind w:right="-20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773FE" w:rsidRPr="0031157A" w:rsidRDefault="000773FE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C3389" w:rsidRPr="0031157A">
              <w:rPr>
                <w:rFonts w:ascii="Times New Roman" w:hAnsi="Times New Roman"/>
                <w:sz w:val="24"/>
                <w:szCs w:val="24"/>
                <w:lang w:val="ru-RU"/>
              </w:rPr>
              <w:t>ГЕ1.1.3. Препознаје и чита географске и допунске елементе карте – чита називе континената и држава на карти света.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BC3389" w:rsidRPr="0031157A" w:rsidRDefault="000773FE" w:rsidP="00BC3389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966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C3389" w:rsidRPr="003115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ниво:</w:t>
            </w:r>
          </w:p>
          <w:p w:rsidR="00BC3389" w:rsidRPr="0031157A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>ГЕ2.1.2. Одређује положај континената и држава на карти света.</w:t>
            </w:r>
          </w:p>
          <w:p w:rsidR="00BC3389" w:rsidRPr="0031157A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>ГЕ2.1.3. Препознаје и објашњава географске чињенице приказане моделом, сликом, графиконом, табелом и схемом.</w:t>
            </w:r>
          </w:p>
          <w:p w:rsidR="00BC3389" w:rsidRPr="0031157A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>ГЕ2.3.2. Именује међународне организације у свету (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UNESCO</w:t>
            </w: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FAO</w:t>
            </w: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EU</w:t>
            </w: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BC3389" w:rsidRPr="0031157A" w:rsidRDefault="00BC3389" w:rsidP="00BC3389">
            <w:pPr>
              <w:pStyle w:val="NoSpacing"/>
              <w:tabs>
                <w:tab w:val="left" w:pos="799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15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ниво:</w:t>
            </w:r>
            <w:r w:rsidRPr="003115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7662F0" w:rsidRPr="00BC3389" w:rsidRDefault="00BC3389" w:rsidP="00BC338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>ГЕ3.4.3. Разуме и објашњава поделу света на државе, појмове 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деколонизациј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115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Разуме и објашњава узроке и процес глобализације у свету и улогу мас-медија.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досадашњих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сазнања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покушава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претпостави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будућност човечанства.</w:t>
            </w:r>
          </w:p>
        </w:tc>
      </w:tr>
      <w:tr w:rsidR="00D0461E" w:rsidRPr="00870CC2" w:rsidTr="00F05659">
        <w:tc>
          <w:tcPr>
            <w:tcW w:w="9576" w:type="dxa"/>
            <w:shd w:val="clear" w:color="auto" w:fill="C2D69B" w:themeFill="accent3" w:themeFillTint="99"/>
          </w:tcPr>
          <w:p w:rsidR="00D0461E" w:rsidRPr="00080744" w:rsidRDefault="00D0461E" w:rsidP="004966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080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држава, државна територија, државна граница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E04065" w:rsidRDefault="00545C96" w:rsidP="0027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04065">
              <w:rPr>
                <w:rFonts w:ascii="Times New Roman" w:hAnsi="Times New Roman" w:cs="Times New Roman"/>
                <w:sz w:val="24"/>
                <w:szCs w:val="24"/>
              </w:rPr>
              <w:t>фронтални, индивидуални</w:t>
            </w:r>
          </w:p>
        </w:tc>
      </w:tr>
      <w:tr w:rsidR="00545C96" w:rsidRPr="00870CC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E04065" w:rsidRPr="00E04065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илустративно</w:t>
            </w:r>
            <w:r w:rsidR="00870CC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E04065" w:rsidRPr="00E04065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870CC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857158" w:rsidRPr="00870CC2" w:rsidTr="00F05659">
        <w:tc>
          <w:tcPr>
            <w:tcW w:w="9576" w:type="dxa"/>
            <w:shd w:val="clear" w:color="auto" w:fill="C2D69B" w:themeFill="accent3" w:themeFillTint="99"/>
          </w:tcPr>
          <w:p w:rsidR="00857158" w:rsidRDefault="00857158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870CC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31157A" w:rsidTr="00822D6D">
        <w:tc>
          <w:tcPr>
            <w:tcW w:w="9576" w:type="dxa"/>
          </w:tcPr>
          <w:p w:rsidR="0096516D" w:rsidRPr="005B6CF5" w:rsidRDefault="005B6CF5" w:rsidP="0027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 започети анализом политичке карте света. Који континенти имају велики број држава? (Африка, Европа, Азија) Који континенти имају мали број држава? (Северна Америка и Ау</w:t>
            </w:r>
            <w:r w:rsid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стралија) Постоји ли континент н</w:t>
            </w: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коме нема држава? (Антаркти</w:t>
            </w:r>
            <w:r w:rsidR="0020773D"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к). Као што вид</w:t>
            </w:r>
            <w:r w:rsidR="0020773D" w:rsidRPr="002077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ите, свет је подељен на државе</w:t>
            </w: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0773D"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Сваки човек је припадник једене државе.</w:t>
            </w: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Постоје и људи са двојним држављанством. Како доказујемо да смо држављани?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пасоше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545C96" w:rsidRPr="00870CC2" w:rsidTr="00F05659">
        <w:tc>
          <w:tcPr>
            <w:tcW w:w="9576" w:type="dxa"/>
            <w:shd w:val="clear" w:color="auto" w:fill="C2D69B" w:themeFill="accent3" w:themeFillTint="99"/>
          </w:tcPr>
          <w:p w:rsidR="00545C96" w:rsidRPr="00870CC2" w:rsidRDefault="005B6CF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870CC2" w:rsidTr="00115A38">
        <w:tc>
          <w:tcPr>
            <w:tcW w:w="9576" w:type="dxa"/>
          </w:tcPr>
          <w:p w:rsidR="00870CC2" w:rsidRDefault="0020773D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Данас ћемо говори</w:t>
            </w:r>
            <w:r w:rsidR="008812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 о државама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75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0773D" w:rsidRDefault="00870CC2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D75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свету има више од 194 државе. Заједничко за сваку од њих  је да с</w:t>
            </w:r>
            <w:r w:rsidR="002077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вак</w:t>
            </w:r>
            <w:r w:rsidR="00D75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077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има територију, државну границу</w:t>
            </w:r>
            <w:r w:rsidR="008812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народ. Територија државе је н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еповредива у оквиру њених</w:t>
            </w:r>
            <w:r w:rsidR="008812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граница. Да ли знате шта то значи? (да 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сме да се дели) Сваку државу осим територије, чини и независна власт. Она правним актима, преко државних органа, одређује функционисање државе. Ко су државни органи? (</w:t>
            </w:r>
            <w:r w:rsidR="00775ED8" w:rsidRP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Народна скупштина Републике Србије,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5ED8" w:rsidRP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Председник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5ED8" w:rsidRP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Републике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775ED8" w:rsidRP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Србије,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5ED8" w:rsidRP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Влада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5ED8" w:rsidRP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Републике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5ED8" w:rsidRP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Србије, Уставни суд Републике Србије</w:t>
            </w:r>
            <w:r w:rsidR="0077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...) Сви они раде на томе да држава има стабилну привреду, сигуран живот грађана, </w:t>
            </w:r>
            <w:r w:rsidR="00D75D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правну и социјалну заштиту. </w:t>
            </w:r>
          </w:p>
          <w:p w:rsidR="00321614" w:rsidRPr="00870CC2" w:rsidRDefault="00D75D1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Свака територија државе има своје границе. Да ли сте некада прелазили државну границу? Како изгледају државни прелази? Погледајте сл</w:t>
            </w:r>
            <w:r w:rsid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 на стр.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116. На њој су нацртане границе како оне стварно изгледају. Граница није само линија која је нацртана на </w:t>
            </w:r>
            <w:r w:rsidR="002F1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површини земље. Оне су као велике замишљене завесе које деле државе и кроз ваздушни простор и у дубину земље. Исто тако, границе постоје и на морима и језерима, ако она раздвајају две државе. Погледајмо како изгледају на карти света границе међу државама. Да ли има разлике између државних граница  Африке и Европе?</w:t>
            </w:r>
            <w:r w:rsidR="007C3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(Афричке су махом исцртане лењиром, а у Европи су вијугаве) Државне границе које прате правац пружања планинских венаца, речних токова... називају се природне границе. Границе афричких држава су цртане по договору између колонијалних сила и називају се вештачке. Показати границу Канаде и САД-а. Ова граница је права, али није настала колонијалним освајањима. Да ли неко зна зашто?</w:t>
            </w:r>
            <w:r w:rsidR="0032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овим пределима је јако хладн</w:t>
            </w:r>
            <w:r w:rsidR="0032161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216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има мало насеља</w:t>
            </w:r>
            <w:r w:rsidR="00321614"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па су оне повучене по договору између Канаде и САД-а. </w:t>
            </w:r>
          </w:p>
          <w:p w:rsidR="00D75D11" w:rsidRPr="00870CC2" w:rsidRDefault="00321614" w:rsidP="0032161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Ако границе једне државе не деле један народ, онда се оне називају етничким границама. Да ли су наше границе етничке? Који народи живе у нажој земљи, а нису Срби? Где су они настањени? </w:t>
            </w:r>
          </w:p>
          <w:p w:rsidR="00321614" w:rsidRPr="00870CC2" w:rsidRDefault="00321614" w:rsidP="0032161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Прочитати текст Да ли знаш из уџбеника и упознати ученике шта су енклаве и ексклаве. </w:t>
            </w:r>
          </w:p>
        </w:tc>
      </w:tr>
      <w:tr w:rsidR="00545C96" w:rsidRPr="00870CC2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870CC2" w:rsidTr="00886172">
        <w:tc>
          <w:tcPr>
            <w:tcW w:w="9576" w:type="dxa"/>
          </w:tcPr>
          <w:p w:rsidR="005F784B" w:rsidRPr="00D86BBE" w:rsidRDefault="00321614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Поновити градиво пређено на часу, на карти света</w:t>
            </w:r>
            <w:r w:rsidR="00511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показивати вештачке и природне границе, упоређивати величине држава, упоређивати површине и границе држава са нашом земљом.</w:t>
            </w:r>
          </w:p>
        </w:tc>
      </w:tr>
      <w:tr w:rsidR="00B80B22" w:rsidRPr="005B6CF5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870CC2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870CC2" w:rsidTr="003321C2">
        <w:tc>
          <w:tcPr>
            <w:tcW w:w="9576" w:type="dxa"/>
          </w:tcPr>
          <w:p w:rsidR="001C6C13" w:rsidRPr="00545C96" w:rsidRDefault="001C6C13" w:rsidP="00870C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 w:rsid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E04065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5115D4" w:rsidRPr="004966A1">
              <w:rPr>
                <w:rFonts w:ascii="Times New Roman" w:hAnsi="Times New Roman"/>
                <w:sz w:val="24"/>
                <w:szCs w:val="24"/>
                <w:lang w:val="ru-RU"/>
              </w:rPr>
              <w:t>Држава: територија и граница</w:t>
            </w:r>
            <w:r w:rsidR="005115D4" w:rsidRPr="00EA6DF2">
              <w:rPr>
                <w:rFonts w:ascii="Times New Roman" w:hAnsi="Times New Roman"/>
                <w:lang w:val="ru-RU"/>
              </w:rPr>
              <w:t xml:space="preserve">  </w:t>
            </w:r>
            <w:r w:rsidR="005115D4" w:rsidRPr="004966A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40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ржава - политичка заједница људи која је организована на одређеној територији са независном влашћу. 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Државу чине три нераскидиво повезана елемента: људи (становници), територија и независна власт коју имају становници на територији државе .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Стално настањени становници једне државе су њени држављани. 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Територија је тачно одређена државним границама. </w:t>
            </w:r>
          </w:p>
          <w:p w:rsidR="005115D4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0C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 је независна од других држава а врше је државни органи у складу са Уставом.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Границе држава: вештачке и природне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Границе држава: етничке и вештачке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Енклава</w:t>
            </w:r>
          </w:p>
          <w:p w:rsidR="00E04065" w:rsidRPr="00E04065" w:rsidRDefault="00E04065" w:rsidP="00E040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Ексклава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16FC"/>
    <w:multiLevelType w:val="hybridMultilevel"/>
    <w:tmpl w:val="FCD2B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0744"/>
    <w:rsid w:val="000844D4"/>
    <w:rsid w:val="00084F60"/>
    <w:rsid w:val="000A1CCE"/>
    <w:rsid w:val="000D4564"/>
    <w:rsid w:val="000E7B03"/>
    <w:rsid w:val="000F3164"/>
    <w:rsid w:val="000F544A"/>
    <w:rsid w:val="001179E2"/>
    <w:rsid w:val="001457FE"/>
    <w:rsid w:val="00177676"/>
    <w:rsid w:val="001A2455"/>
    <w:rsid w:val="001C6C13"/>
    <w:rsid w:val="001E670B"/>
    <w:rsid w:val="0020773D"/>
    <w:rsid w:val="002720BC"/>
    <w:rsid w:val="002F11FB"/>
    <w:rsid w:val="002F18A3"/>
    <w:rsid w:val="00307012"/>
    <w:rsid w:val="0031008A"/>
    <w:rsid w:val="0031157A"/>
    <w:rsid w:val="00321614"/>
    <w:rsid w:val="003321C2"/>
    <w:rsid w:val="00364B04"/>
    <w:rsid w:val="003C5BC2"/>
    <w:rsid w:val="003F6C05"/>
    <w:rsid w:val="00413888"/>
    <w:rsid w:val="0049172F"/>
    <w:rsid w:val="004966A1"/>
    <w:rsid w:val="005115D4"/>
    <w:rsid w:val="005322F5"/>
    <w:rsid w:val="00545C96"/>
    <w:rsid w:val="005B6CF5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241F2"/>
    <w:rsid w:val="007450A3"/>
    <w:rsid w:val="00746035"/>
    <w:rsid w:val="00764ACE"/>
    <w:rsid w:val="007662F0"/>
    <w:rsid w:val="00775ED8"/>
    <w:rsid w:val="007900D0"/>
    <w:rsid w:val="00791C74"/>
    <w:rsid w:val="007B167D"/>
    <w:rsid w:val="007C3862"/>
    <w:rsid w:val="007D7357"/>
    <w:rsid w:val="00817855"/>
    <w:rsid w:val="00857158"/>
    <w:rsid w:val="0086261C"/>
    <w:rsid w:val="00870CC2"/>
    <w:rsid w:val="008757B3"/>
    <w:rsid w:val="008812C4"/>
    <w:rsid w:val="008F0F0B"/>
    <w:rsid w:val="0096516D"/>
    <w:rsid w:val="009B474C"/>
    <w:rsid w:val="00A13828"/>
    <w:rsid w:val="00A17F87"/>
    <w:rsid w:val="00A45210"/>
    <w:rsid w:val="00A46CEB"/>
    <w:rsid w:val="00AB78A4"/>
    <w:rsid w:val="00AB7C50"/>
    <w:rsid w:val="00AC0FC3"/>
    <w:rsid w:val="00B16812"/>
    <w:rsid w:val="00B3362D"/>
    <w:rsid w:val="00B80B22"/>
    <w:rsid w:val="00BA107D"/>
    <w:rsid w:val="00BC3389"/>
    <w:rsid w:val="00BD0349"/>
    <w:rsid w:val="00BD5ED9"/>
    <w:rsid w:val="00BF20E4"/>
    <w:rsid w:val="00C019E3"/>
    <w:rsid w:val="00C10747"/>
    <w:rsid w:val="00C379D6"/>
    <w:rsid w:val="00C60A86"/>
    <w:rsid w:val="00CC0911"/>
    <w:rsid w:val="00D00AF4"/>
    <w:rsid w:val="00D0461E"/>
    <w:rsid w:val="00D1232F"/>
    <w:rsid w:val="00D75D11"/>
    <w:rsid w:val="00D86BBE"/>
    <w:rsid w:val="00E04065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8EEC6C-14A0-4109-9021-CE11ABC1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C3389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775ED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4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406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406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C8D94-D9FF-4B76-8D33-74CE171A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1126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2019-07-17T20:07:00Z</dcterms:created>
  <dcterms:modified xsi:type="dcterms:W3CDTF">2019-08-28T08:23:00Z</dcterms:modified>
</cp:coreProperties>
</file>