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801" w:rsidRDefault="00470801" w:rsidP="000E3D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147B30">
        <w:rPr>
          <w:rFonts w:ascii="Times New Roman" w:hAnsi="Times New Roman"/>
          <w:b/>
          <w:sz w:val="24"/>
          <w:szCs w:val="24"/>
          <w:u w:val="single"/>
          <w:lang w:val="sr-Cyrl-CS"/>
        </w:rPr>
        <w:t>ОПЕРАТИВНИ ПЛАН РАДА НАСТАВНИКА</w:t>
      </w:r>
    </w:p>
    <w:p w:rsidR="00470801" w:rsidRDefault="00470801" w:rsidP="000E3D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470801" w:rsidRPr="008B19F9" w:rsidRDefault="00470801" w:rsidP="000E3D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470801" w:rsidRPr="00792E85" w:rsidRDefault="00470801" w:rsidP="000E3DD5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0"/>
          <w:szCs w:val="20"/>
          <w:lang w:val="sr-Cyrl-CS"/>
        </w:rPr>
      </w:pPr>
      <w:r w:rsidRPr="00792E85">
        <w:rPr>
          <w:rFonts w:ascii="Times New Roman" w:hAnsi="Times New Roman"/>
          <w:b/>
          <w:sz w:val="20"/>
          <w:szCs w:val="20"/>
          <w:lang w:val="sr-Cyrl-CS"/>
        </w:rPr>
        <w:tab/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ab/>
        <w:t xml:space="preserve">  </w:t>
      </w:r>
    </w:p>
    <w:p w:rsidR="00470801" w:rsidRPr="00556394" w:rsidRDefault="00470801" w:rsidP="000E3DD5">
      <w:pPr>
        <w:spacing w:after="0" w:line="240" w:lineRule="auto"/>
        <w:rPr>
          <w:rFonts w:ascii="Times New Roman" w:hAnsi="Times New Roman"/>
          <w:sz w:val="20"/>
          <w:szCs w:val="20"/>
          <w:lang w:val="sr-Cyrl-CS"/>
        </w:rPr>
      </w:pPr>
      <w:r w:rsidRPr="00792E85">
        <w:rPr>
          <w:rFonts w:ascii="Times New Roman" w:hAnsi="Times New Roman"/>
          <w:sz w:val="20"/>
          <w:szCs w:val="20"/>
          <w:lang w:val="sr-Cyrl-CS"/>
        </w:rPr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ЗА МЕСЕЦ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>
        <w:rPr>
          <w:rFonts w:ascii="Times New Roman" w:hAnsi="Times New Roman"/>
          <w:b/>
          <w:sz w:val="20"/>
          <w:szCs w:val="20"/>
        </w:rPr>
        <w:t xml:space="preserve"> децембар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                                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Pr="0086573D">
        <w:rPr>
          <w:rFonts w:ascii="Times New Roman" w:hAnsi="Times New Roman"/>
          <w:b/>
          <w:sz w:val="20"/>
          <w:szCs w:val="20"/>
          <w:lang w:val="ru-RU"/>
        </w:rPr>
        <w:t xml:space="preserve">             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Школска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201</w:t>
      </w:r>
      <w:r>
        <w:rPr>
          <w:rFonts w:ascii="Times New Roman" w:hAnsi="Times New Roman"/>
          <w:b/>
          <w:sz w:val="20"/>
          <w:szCs w:val="20"/>
          <w:lang w:val="ru-RU"/>
        </w:rPr>
        <w:t>9</w:t>
      </w:r>
      <w:r>
        <w:rPr>
          <w:rFonts w:ascii="Times New Roman" w:hAnsi="Times New Roman"/>
          <w:b/>
          <w:sz w:val="20"/>
          <w:szCs w:val="20"/>
          <w:lang w:val="sr-Cyrl-CS"/>
        </w:rPr>
        <w:t>/2020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.</w:t>
      </w:r>
      <w:r w:rsidRPr="00FA4765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</w:rPr>
        <w:t>година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</w:t>
      </w:r>
    </w:p>
    <w:p w:rsidR="00470801" w:rsidRPr="00792E85" w:rsidRDefault="00470801" w:rsidP="000E3DD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       </w:t>
      </w:r>
    </w:p>
    <w:p w:rsidR="00470801" w:rsidRPr="00792E85" w:rsidRDefault="00470801" w:rsidP="000E3DD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Назив предмета: </w:t>
      </w:r>
      <w:r>
        <w:rPr>
          <w:rFonts w:ascii="Times New Roman" w:hAnsi="Times New Roman"/>
          <w:b/>
          <w:sz w:val="20"/>
          <w:szCs w:val="20"/>
          <w:lang w:val="sr-Cyrl-CS"/>
        </w:rPr>
        <w:t>г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еографија        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Разред:</w:t>
      </w:r>
      <w:r w:rsidRPr="00792E85">
        <w:rPr>
          <w:rFonts w:ascii="Times New Roman" w:hAnsi="Times New Roman"/>
          <w:b/>
          <w:sz w:val="20"/>
          <w:szCs w:val="20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пети              </w:t>
      </w:r>
      <w:r w:rsidRPr="00792E85">
        <w:rPr>
          <w:rFonts w:ascii="Times New Roman" w:hAnsi="Times New Roman"/>
          <w:b/>
          <w:sz w:val="20"/>
          <w:szCs w:val="20"/>
        </w:rPr>
        <w:t xml:space="preserve">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</w:t>
      </w:r>
      <w:r w:rsidRPr="0086573D">
        <w:rPr>
          <w:rFonts w:ascii="Times New Roman" w:hAnsi="Times New Roman"/>
          <w:b/>
          <w:sz w:val="20"/>
          <w:szCs w:val="20"/>
          <w:lang w:val="ru-RU"/>
        </w:rPr>
        <w:t xml:space="preserve">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Недељни фонд часова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ru-RU"/>
        </w:rPr>
        <w:t>2</w:t>
      </w:r>
    </w:p>
    <w:tbl>
      <w:tblPr>
        <w:tblW w:w="1509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702"/>
        <w:gridCol w:w="567"/>
        <w:gridCol w:w="2126"/>
        <w:gridCol w:w="1019"/>
        <w:gridCol w:w="1260"/>
        <w:gridCol w:w="1170"/>
        <w:gridCol w:w="1260"/>
        <w:gridCol w:w="1300"/>
        <w:gridCol w:w="4128"/>
      </w:tblGrid>
      <w:tr w:rsidR="00470801" w:rsidRPr="004F0E24" w:rsidTr="00473126">
        <w:trPr>
          <w:cantSplit/>
          <w:trHeight w:val="10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EEECE1"/>
            <w:textDirection w:val="btLr"/>
          </w:tcPr>
          <w:p w:rsidR="00470801" w:rsidRPr="00320424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Ред.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број наст.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теме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EEECE1"/>
            <w:vAlign w:val="bottom"/>
          </w:tcPr>
          <w:p w:rsidR="00470801" w:rsidRPr="00320424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70801" w:rsidRPr="00320424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теме</w:t>
            </w:r>
          </w:p>
        </w:tc>
        <w:tc>
          <w:tcPr>
            <w:tcW w:w="567" w:type="dxa"/>
            <w:shd w:val="clear" w:color="auto" w:fill="EEECE1"/>
            <w:textDirection w:val="btLr"/>
          </w:tcPr>
          <w:p w:rsidR="00470801" w:rsidRPr="00320424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Ред.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број </w:t>
            </w:r>
            <w:r w:rsidRPr="00320424">
              <w:rPr>
                <w:rFonts w:ascii="Times New Roman" w:hAnsi="Times New Roman"/>
                <w:b/>
                <w:sz w:val="20"/>
                <w:szCs w:val="20"/>
              </w:rPr>
              <w:t xml:space="preserve">наст.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</w:rPr>
              <w:t>јед.</w:t>
            </w:r>
          </w:p>
        </w:tc>
        <w:tc>
          <w:tcPr>
            <w:tcW w:w="2126" w:type="dxa"/>
            <w:shd w:val="clear" w:color="auto" w:fill="EEECE1"/>
          </w:tcPr>
          <w:p w:rsidR="00470801" w:rsidRPr="00320424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0801" w:rsidRPr="00320424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0801" w:rsidRPr="00320424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0801" w:rsidRPr="00320424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јединице</w:t>
            </w:r>
          </w:p>
        </w:tc>
        <w:tc>
          <w:tcPr>
            <w:tcW w:w="1019" w:type="dxa"/>
            <w:shd w:val="clear" w:color="auto" w:fill="EEECE1"/>
            <w:vAlign w:val="bottom"/>
          </w:tcPr>
          <w:p w:rsidR="00470801" w:rsidRPr="00320424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1260" w:type="dxa"/>
            <w:shd w:val="clear" w:color="auto" w:fill="EEECE1"/>
            <w:vAlign w:val="bottom"/>
          </w:tcPr>
          <w:p w:rsidR="00470801" w:rsidRPr="00320424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70801" w:rsidRPr="00320424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Облик рада</w:t>
            </w:r>
          </w:p>
        </w:tc>
        <w:tc>
          <w:tcPr>
            <w:tcW w:w="1170" w:type="dxa"/>
            <w:shd w:val="clear" w:color="auto" w:fill="EEECE1"/>
            <w:vAlign w:val="bottom"/>
          </w:tcPr>
          <w:p w:rsidR="00470801" w:rsidRPr="00320424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70801" w:rsidRPr="00320424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Наставне методе</w:t>
            </w:r>
          </w:p>
        </w:tc>
        <w:tc>
          <w:tcPr>
            <w:tcW w:w="1260" w:type="dxa"/>
            <w:shd w:val="clear" w:color="auto" w:fill="EEECE1"/>
            <w:vAlign w:val="bottom"/>
          </w:tcPr>
          <w:p w:rsidR="00470801" w:rsidRPr="00320424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70801" w:rsidRPr="00320424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Наставна средства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EEECE1"/>
          </w:tcPr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0801" w:rsidRPr="00320424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Међупред. ко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релација</w:t>
            </w:r>
          </w:p>
        </w:tc>
        <w:tc>
          <w:tcPr>
            <w:tcW w:w="4128" w:type="dxa"/>
            <w:tcBorders>
              <w:bottom w:val="single" w:sz="4" w:space="0" w:color="auto"/>
            </w:tcBorders>
            <w:shd w:val="clear" w:color="auto" w:fill="EEECE1"/>
          </w:tcPr>
          <w:p w:rsidR="00470801" w:rsidRPr="00320424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0801" w:rsidRPr="00320424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0801" w:rsidRPr="00320424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70801" w:rsidRPr="00320424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Исходи</w:t>
            </w:r>
          </w:p>
        </w:tc>
      </w:tr>
      <w:tr w:rsidR="00470801" w:rsidRPr="004F0E24" w:rsidTr="00473126">
        <w:trPr>
          <w:cantSplit/>
          <w:trHeight w:val="102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70801" w:rsidRPr="00C355F9" w:rsidRDefault="00470801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70801" w:rsidRPr="00C355F9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3B09">
              <w:rPr>
                <w:rFonts w:ascii="Times New Roman" w:hAnsi="Times New Roman"/>
                <w:b/>
                <w:bCs/>
              </w:rPr>
              <w:t>СТАНОВНИШТВО</w:t>
            </w:r>
          </w:p>
        </w:tc>
        <w:tc>
          <w:tcPr>
            <w:tcW w:w="567" w:type="dxa"/>
          </w:tcPr>
          <w:p w:rsidR="00470801" w:rsidRPr="003B3592" w:rsidRDefault="00470801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70801" w:rsidRPr="00C355F9" w:rsidRDefault="00470801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126" w:type="dxa"/>
          </w:tcPr>
          <w:p w:rsidR="00470801" w:rsidRPr="00EA6DF2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Структура светског становништва: религија   </w:t>
            </w:r>
          </w:p>
        </w:tc>
        <w:tc>
          <w:tcPr>
            <w:tcW w:w="1019" w:type="dxa"/>
          </w:tcPr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</w:tcPr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170" w:type="dxa"/>
          </w:tcPr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</w:p>
        </w:tc>
        <w:tc>
          <w:tcPr>
            <w:tcW w:w="1260" w:type="dxa"/>
          </w:tcPr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Карта света, панои ученика</w:t>
            </w:r>
          </w:p>
        </w:tc>
        <w:tc>
          <w:tcPr>
            <w:tcW w:w="1300" w:type="dxa"/>
          </w:tcPr>
          <w:p w:rsidR="00470801" w:rsidRPr="00F97816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470801" w:rsidRPr="00916459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веронаука,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E6A">
              <w:rPr>
                <w:rFonts w:ascii="Times New Roman" w:hAnsi="Times New Roman"/>
                <w:b/>
                <w:sz w:val="20"/>
                <w:szCs w:val="20"/>
              </w:rPr>
              <w:t>По завршетку часа ученик ће бити у стању да:</w:t>
            </w:r>
          </w:p>
          <w:p w:rsidR="00470801" w:rsidRPr="00070DC4" w:rsidRDefault="00470801" w:rsidP="00EE23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религијску структуру становништва                  уочи распрострањеност религија на карти света                                                                                              -објасни утицај неких религија на начин живота људи                                                                                                          -објасни настанак хришћанства, ислама, будизма                                                                                -објасни појам атеиста                                                                               -активно учествује у раду на часу                                                              -објасни религијску структуру Србије                             -</w:t>
            </w:r>
            <w:r w:rsidRPr="0088722F">
              <w:rPr>
                <w:rFonts w:ascii="TimesNewRomanPSMT" w:hAnsi="TimesNewRomanPSMT" w:cs="TimesNewRomanPSMT"/>
                <w:sz w:val="20"/>
                <w:szCs w:val="20"/>
                <w:lang w:val="ru-RU"/>
              </w:rPr>
              <w:t>анализира различита обележја светског становништва и развија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свест о солидарности                                              </w:t>
            </w:r>
            <w:r>
              <w:rPr>
                <w:rFonts w:ascii="TimesNewRomanPSMT" w:hAnsi="TimesNewRomanPSMT" w:cs="TimesNewRomanPSMT"/>
                <w:sz w:val="20"/>
                <w:szCs w:val="20"/>
                <w:lang w:val="ru-RU"/>
              </w:rPr>
              <w:t xml:space="preserve"> </w:t>
            </w:r>
            <w:r w:rsidRPr="0088722F">
              <w:rPr>
                <w:rFonts w:ascii="TimesNewRomanPSMT" w:hAnsi="TimesNewRomanPSMT" w:cs="TimesNewRomanPSMT"/>
                <w:sz w:val="20"/>
                <w:szCs w:val="20"/>
                <w:lang w:val="ru-RU"/>
              </w:rPr>
              <w:t>између припадника различитих социјалних,</w:t>
            </w:r>
            <w:r>
              <w:rPr>
                <w:rFonts w:ascii="TimesNewRomanPSMT" w:hAnsi="TimesNewRomanPSMT" w:cs="TimesNewRomanPSMT"/>
                <w:sz w:val="20"/>
                <w:szCs w:val="20"/>
                <w:lang w:val="ru-RU"/>
              </w:rPr>
              <w:t xml:space="preserve"> </w:t>
            </w:r>
            <w:r w:rsidRPr="005F657F">
              <w:rPr>
                <w:rFonts w:ascii="TimesNewRomanPSMT" w:hAnsi="TimesNewRomanPSMT" w:cs="TimesNewRomanPSMT"/>
                <w:sz w:val="20"/>
                <w:szCs w:val="20"/>
                <w:lang w:val="ru-RU"/>
              </w:rPr>
              <w:t>етничких и културних група</w:t>
            </w:r>
          </w:p>
        </w:tc>
      </w:tr>
      <w:tr w:rsidR="00470801" w:rsidRPr="004F0E24" w:rsidTr="00473126">
        <w:trPr>
          <w:cantSplit/>
          <w:trHeight w:val="1020"/>
        </w:trPr>
        <w:tc>
          <w:tcPr>
            <w:tcW w:w="567" w:type="dxa"/>
            <w:vMerge/>
          </w:tcPr>
          <w:p w:rsidR="00470801" w:rsidRPr="00C355F9" w:rsidRDefault="00470801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FFFFF"/>
          </w:tcPr>
          <w:p w:rsidR="00470801" w:rsidRPr="00C355F9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70801" w:rsidRPr="003B3592" w:rsidRDefault="00470801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70801" w:rsidRPr="00C355F9" w:rsidRDefault="00470801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126" w:type="dxa"/>
          </w:tcPr>
          <w:p w:rsidR="00470801" w:rsidRPr="00EA6DF2" w:rsidRDefault="00470801" w:rsidP="00EE237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  <w:r w:rsidRPr="00EA6DF2">
              <w:rPr>
                <w:rFonts w:ascii="Times New Roman" w:hAnsi="Times New Roman"/>
                <w:lang w:val="ru-RU"/>
              </w:rPr>
              <w:t>Савремени демографски процеси</w:t>
            </w:r>
          </w:p>
        </w:tc>
        <w:tc>
          <w:tcPr>
            <w:tcW w:w="1019" w:type="dxa"/>
          </w:tcPr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60" w:type="dxa"/>
          </w:tcPr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индивидуални</w:t>
            </w:r>
          </w:p>
        </w:tc>
        <w:tc>
          <w:tcPr>
            <w:tcW w:w="1170" w:type="dxa"/>
          </w:tcPr>
          <w:p w:rsidR="00470801" w:rsidRPr="00187E1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E11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монолошка, метода рада на тексту</w:t>
            </w:r>
          </w:p>
        </w:tc>
        <w:tc>
          <w:tcPr>
            <w:tcW w:w="1260" w:type="dxa"/>
          </w:tcPr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уџбеник, карта света</w:t>
            </w:r>
          </w:p>
        </w:tc>
        <w:tc>
          <w:tcPr>
            <w:tcW w:w="1300" w:type="dxa"/>
          </w:tcPr>
          <w:p w:rsidR="00470801" w:rsidRPr="00F97816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top w:val="single" w:sz="4" w:space="0" w:color="auto"/>
            </w:tcBorders>
          </w:tcPr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-објасни појам демографске експлозије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-наведе разлоге који доводе до демографске експлозије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-наведе начине превазилажења демографске експлозије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-наведе делове света где се некада и сада јавља демографска експлозија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-помоћу графикона сам уочи и закључи да ли се на датом простору врши демографска експлозија 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-објасни појам демографске пројекције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 основу демографске пројекције закључи, на конкретним примерима, колико ће радних места, пензионера, радно способног становништва бити на некој територији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-објасни појам демографске политике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-на конкретним примерима земаља упореди њихову демографску политику и анализира је</w:t>
            </w:r>
          </w:p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70801" w:rsidRPr="004F0E24" w:rsidTr="00473126">
        <w:trPr>
          <w:cantSplit/>
          <w:trHeight w:val="1020"/>
        </w:trPr>
        <w:tc>
          <w:tcPr>
            <w:tcW w:w="567" w:type="dxa"/>
            <w:vMerge/>
          </w:tcPr>
          <w:p w:rsidR="00470801" w:rsidRPr="001E4499" w:rsidRDefault="00470801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FFFFF"/>
          </w:tcPr>
          <w:p w:rsidR="00470801" w:rsidRPr="00C355F9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70801" w:rsidRPr="003B3592" w:rsidRDefault="00470801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70801" w:rsidRPr="00743976" w:rsidRDefault="00470801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29.</w:t>
            </w:r>
          </w:p>
        </w:tc>
        <w:tc>
          <w:tcPr>
            <w:tcW w:w="2126" w:type="dxa"/>
          </w:tcPr>
          <w:p w:rsidR="00470801" w:rsidRPr="00EA6DF2" w:rsidRDefault="00470801" w:rsidP="00EE2370">
            <w:pPr>
              <w:tabs>
                <w:tab w:val="left" w:pos="7797"/>
              </w:tabs>
              <w:ind w:right="-142"/>
              <w:rPr>
                <w:rFonts w:ascii="Times New Roman" w:hAnsi="Times New Roman"/>
                <w:i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Демографски проблеми у Србији   </w:t>
            </w:r>
          </w:p>
        </w:tc>
        <w:tc>
          <w:tcPr>
            <w:tcW w:w="1019" w:type="dxa"/>
          </w:tcPr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</w:tc>
        <w:tc>
          <w:tcPr>
            <w:tcW w:w="1170" w:type="dxa"/>
          </w:tcPr>
          <w:p w:rsidR="00470801" w:rsidRPr="00B11345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1345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монолошка, рада на тексту</w:t>
            </w:r>
          </w:p>
        </w:tc>
        <w:tc>
          <w:tcPr>
            <w:tcW w:w="1260" w:type="dxa"/>
          </w:tcPr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уџбеник, карта света</w:t>
            </w:r>
          </w:p>
        </w:tc>
        <w:tc>
          <w:tcPr>
            <w:tcW w:w="1300" w:type="dxa"/>
          </w:tcPr>
          <w:p w:rsidR="00470801" w:rsidRPr="00F97816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</w:tcPr>
          <w:p w:rsidR="00470801" w:rsidRDefault="00470801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88722F">
              <w:rPr>
                <w:rFonts w:ascii="Times New Roman" w:hAnsi="Times New Roman"/>
                <w:sz w:val="20"/>
                <w:szCs w:val="20"/>
                <w:lang w:val="ru-RU"/>
              </w:rPr>
              <w:t>анализира компоненте популацоне динамике и њихов утицај на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88722F">
              <w:rPr>
                <w:rFonts w:ascii="Times New Roman" w:hAnsi="Times New Roman"/>
                <w:sz w:val="20"/>
                <w:szCs w:val="20"/>
                <w:lang w:val="ru-RU"/>
              </w:rPr>
              <w:t>формирање укупних демографских потенцијала на примерима Србије</w:t>
            </w:r>
          </w:p>
          <w:p w:rsidR="00470801" w:rsidRPr="0088722F" w:rsidRDefault="00470801" w:rsidP="00EE2370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-на конкретним примерима анализира утицај смањеног фертилитета, демографскког старења, исељавања високообразовних људи, на квалитет живота људи Србије</w:t>
            </w:r>
          </w:p>
        </w:tc>
      </w:tr>
      <w:tr w:rsidR="00470801" w:rsidRPr="004F0E24" w:rsidTr="00473126">
        <w:trPr>
          <w:cantSplit/>
          <w:trHeight w:val="10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470801" w:rsidRPr="00C355F9" w:rsidRDefault="00470801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70801" w:rsidRPr="003B3592" w:rsidRDefault="00470801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70801" w:rsidRPr="003B3592" w:rsidRDefault="00470801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30.</w:t>
            </w:r>
          </w:p>
        </w:tc>
        <w:tc>
          <w:tcPr>
            <w:tcW w:w="2126" w:type="dxa"/>
          </w:tcPr>
          <w:p w:rsidR="00470801" w:rsidRPr="00EA6DF2" w:rsidRDefault="00470801" w:rsidP="00EE2370">
            <w:pPr>
              <w:tabs>
                <w:tab w:val="left" w:pos="7797"/>
              </w:tabs>
              <w:ind w:right="-142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Савремени демографски процеси и проблеми у Србији   </w:t>
            </w:r>
          </w:p>
        </w:tc>
        <w:tc>
          <w:tcPr>
            <w:tcW w:w="1019" w:type="dxa"/>
          </w:tcPr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</w:tcPr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рад у пару</w:t>
            </w:r>
          </w:p>
        </w:tc>
        <w:tc>
          <w:tcPr>
            <w:tcW w:w="1170" w:type="dxa"/>
          </w:tcPr>
          <w:p w:rsidR="00470801" w:rsidRPr="005D2850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D2850">
              <w:rPr>
                <w:rFonts w:ascii="Times New Roman" w:hAnsi="Times New Roman"/>
                <w:sz w:val="20"/>
                <w:szCs w:val="20"/>
                <w:lang w:val="ru-RU"/>
              </w:rPr>
              <w:t>дијалошка, рада на тексту</w:t>
            </w:r>
          </w:p>
        </w:tc>
        <w:tc>
          <w:tcPr>
            <w:tcW w:w="1260" w:type="dxa"/>
          </w:tcPr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уџбеник, карта света</w:t>
            </w:r>
          </w:p>
        </w:tc>
        <w:tc>
          <w:tcPr>
            <w:tcW w:w="1300" w:type="dxa"/>
          </w:tcPr>
          <w:p w:rsidR="00470801" w:rsidRPr="00F97816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</w:tcPr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-објасни појам демографске експлозије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наведе разлоге који доводе до демографске експлозије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-наведе начине превазилажења демографске експлозије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-наведе делове света где се некада и сада јавља демографска експлозија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-помоћу графикона сам уочи и закључи да ли се на датом простору врши демографска експлозија 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-на основу демографске пројекције закључи, на конкретним примерима, колико ће радних места, пензионера, радно способног становништва бити на некој територији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-објасни појам демографске политике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-на конкретним примерима земаља упореди њихову демографску политику и анализира је</w:t>
            </w:r>
          </w:p>
          <w:p w:rsidR="00470801" w:rsidRPr="0088722F" w:rsidRDefault="00470801" w:rsidP="00EE2370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 конкретним примерима анализира утицај смањеног фертилитета, демографскког старења, исељавања високообразовних људи, на квалитет живота људи Србије</w:t>
            </w:r>
          </w:p>
        </w:tc>
      </w:tr>
      <w:tr w:rsidR="00470801" w:rsidRPr="004F0E24" w:rsidTr="00473126">
        <w:trPr>
          <w:cantSplit/>
          <w:trHeight w:val="937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70801" w:rsidRPr="001E4499" w:rsidRDefault="00470801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470801" w:rsidRPr="00C355F9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3B09">
              <w:rPr>
                <w:rFonts w:ascii="Times New Roman" w:hAnsi="Times New Roman"/>
                <w:b/>
                <w:bCs/>
              </w:rPr>
              <w:t>НАСЕЉА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70801" w:rsidRPr="003B3592" w:rsidRDefault="00470801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70801" w:rsidRPr="003B3592" w:rsidRDefault="00470801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31.</w:t>
            </w:r>
          </w:p>
        </w:tc>
        <w:tc>
          <w:tcPr>
            <w:tcW w:w="2126" w:type="dxa"/>
          </w:tcPr>
          <w:p w:rsidR="00470801" w:rsidRPr="00EA6DF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Насеља: размештај и типови   </w:t>
            </w:r>
          </w:p>
        </w:tc>
        <w:tc>
          <w:tcPr>
            <w:tcW w:w="1019" w:type="dxa"/>
          </w:tcPr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470801" w:rsidRPr="007B008E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008E">
              <w:rPr>
                <w:rFonts w:ascii="Times New Roman" w:hAnsi="Times New Roman"/>
                <w:sz w:val="20"/>
                <w:szCs w:val="20"/>
                <w:lang w:val="ru-RU"/>
              </w:rPr>
              <w:t>фронтални, рад у пару, индивидуални</w:t>
            </w:r>
          </w:p>
        </w:tc>
        <w:tc>
          <w:tcPr>
            <w:tcW w:w="1170" w:type="dxa"/>
          </w:tcPr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D2850">
              <w:rPr>
                <w:rFonts w:ascii="Times New Roman" w:hAnsi="Times New Roman"/>
                <w:sz w:val="20"/>
                <w:szCs w:val="20"/>
                <w:lang w:val="ru-RU"/>
              </w:rPr>
              <w:t>дијалошка, рада на тексту</w:t>
            </w:r>
          </w:p>
        </w:tc>
        <w:tc>
          <w:tcPr>
            <w:tcW w:w="1260" w:type="dxa"/>
          </w:tcPr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уџбеник, карта света и Србије</w:t>
            </w:r>
          </w:p>
        </w:tc>
        <w:tc>
          <w:tcPr>
            <w:tcW w:w="1300" w:type="dxa"/>
          </w:tcPr>
          <w:p w:rsidR="00470801" w:rsidRPr="00F97816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 w:val="restart"/>
            <w:tcBorders>
              <w:top w:val="single" w:sz="4" w:space="0" w:color="auto"/>
            </w:tcBorders>
          </w:tcPr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8722F">
              <w:rPr>
                <w:rFonts w:ascii="Times New Roman" w:hAnsi="Times New Roman"/>
                <w:b/>
                <w:sz w:val="20"/>
                <w:szCs w:val="20"/>
              </w:rPr>
              <w:t>По завршетку часа ученик ће бити у стању да:</w:t>
            </w:r>
          </w:p>
          <w:p w:rsidR="00470801" w:rsidRPr="0088722F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0801" w:rsidRDefault="00470801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88722F">
              <w:rPr>
                <w:rFonts w:ascii="Times New Roman" w:hAnsi="Times New Roman"/>
                <w:sz w:val="20"/>
                <w:szCs w:val="20"/>
                <w:lang w:val="ru-RU"/>
              </w:rPr>
              <w:t>анализира географски положај насеља</w:t>
            </w:r>
          </w:p>
          <w:p w:rsidR="00470801" w:rsidRDefault="00470801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-објасни утицај природне средине на размештај насеља</w:t>
            </w:r>
          </w:p>
          <w:p w:rsidR="00470801" w:rsidRDefault="00470801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-објасни утицај привреде на размештај насеља</w:t>
            </w:r>
          </w:p>
          <w:p w:rsidR="00470801" w:rsidRDefault="00470801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-препозна различите типове насеља у свету и нашој земљи</w:t>
            </w:r>
          </w:p>
          <w:p w:rsidR="00470801" w:rsidRPr="0088722F" w:rsidRDefault="00470801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-упореди типове насеља у различитим деловима света</w:t>
            </w:r>
          </w:p>
          <w:p w:rsidR="00470801" w:rsidRDefault="00470801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-објасни</w:t>
            </w:r>
            <w:r w:rsidRPr="0088722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континуиране процесе у развоју насеља и даје примере у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88722F">
              <w:rPr>
                <w:rFonts w:ascii="Times New Roman" w:hAnsi="Times New Roman"/>
                <w:sz w:val="20"/>
                <w:szCs w:val="20"/>
                <w:lang w:val="ru-RU"/>
              </w:rPr>
              <w:t>Србији, Европи и свету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анализира утицај природне средине на на размештај и типове села</w:t>
            </w:r>
          </w:p>
          <w:p w:rsidR="00470801" w:rsidRPr="00680C5E" w:rsidRDefault="00470801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680C5E">
              <w:rPr>
                <w:rFonts w:ascii="Times New Roman" w:hAnsi="Times New Roman"/>
                <w:sz w:val="20"/>
                <w:szCs w:val="20"/>
                <w:lang w:val="ru-RU"/>
              </w:rPr>
              <w:t>доводи у везу типове насеља и урбане и руралне процесе са структурама становништва, миграцијама, економским и глобалним појавама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516">
              <w:rPr>
                <w:rFonts w:ascii="Times New Roman" w:hAnsi="Times New Roman"/>
                <w:sz w:val="20"/>
                <w:szCs w:val="20"/>
                <w:lang w:val="ru-RU"/>
              </w:rPr>
              <w:t>и процесима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-уочи  типове села по распореду кућа у њима и да покаже на карти света и карти Србиије где преовладава који тип села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и разуме појам деаграризације и                                    -наведе разлоге који доводе до ње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и разуме појам депопулације села и                                   -наведе разлоге који доводе до ње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-активно учествује у дебати и раду на часу</w:t>
            </w:r>
          </w:p>
          <w:p w:rsidR="00470801" w:rsidRPr="00680C5E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0801" w:rsidRPr="004F0E24" w:rsidTr="00473126">
        <w:trPr>
          <w:cantSplit/>
          <w:trHeight w:val="975"/>
        </w:trPr>
        <w:tc>
          <w:tcPr>
            <w:tcW w:w="567" w:type="dxa"/>
            <w:vMerge/>
          </w:tcPr>
          <w:p w:rsidR="00470801" w:rsidRPr="001E4499" w:rsidRDefault="00470801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</w:tcPr>
          <w:p w:rsidR="00470801" w:rsidRPr="00C355F9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70801" w:rsidRDefault="00470801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70801" w:rsidRPr="003B3592" w:rsidRDefault="00470801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32.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70801" w:rsidRPr="00EA6DF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>Села и савремени проблеми сеоског становништва</w:t>
            </w: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индивидуални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470801" w:rsidRPr="00343DB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43DB1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монолошка, илустративно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343DB1">
              <w:rPr>
                <w:rFonts w:ascii="Times New Roman" w:hAnsi="Times New Roman"/>
                <w:sz w:val="20"/>
                <w:szCs w:val="20"/>
                <w:lang w:val="ru-RU"/>
              </w:rPr>
              <w:t>демонстациона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уџбеник, карта света и Србије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470801" w:rsidRPr="00F97816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/>
          </w:tcPr>
          <w:p w:rsidR="00470801" w:rsidRPr="00CA2B50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0801" w:rsidRPr="004F0E24" w:rsidTr="00473126">
        <w:trPr>
          <w:cantSplit/>
          <w:trHeight w:val="937"/>
        </w:trPr>
        <w:tc>
          <w:tcPr>
            <w:tcW w:w="567" w:type="dxa"/>
            <w:vMerge/>
          </w:tcPr>
          <w:p w:rsidR="00470801" w:rsidRPr="001E4499" w:rsidRDefault="00470801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</w:tcPr>
          <w:p w:rsidR="00470801" w:rsidRPr="00C355F9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70801" w:rsidRDefault="00470801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70801" w:rsidRPr="003B3592" w:rsidRDefault="00470801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33.</w:t>
            </w:r>
          </w:p>
        </w:tc>
        <w:tc>
          <w:tcPr>
            <w:tcW w:w="2126" w:type="dxa"/>
          </w:tcPr>
          <w:p w:rsidR="00470801" w:rsidRPr="00EA6DF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Типови и размештај насеља, села   </w:t>
            </w:r>
          </w:p>
        </w:tc>
        <w:tc>
          <w:tcPr>
            <w:tcW w:w="1019" w:type="dxa"/>
          </w:tcPr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</w:tcPr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170" w:type="dxa"/>
          </w:tcPr>
          <w:p w:rsidR="00470801" w:rsidRPr="00C3248C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монолошка, 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</w:p>
        </w:tc>
        <w:tc>
          <w:tcPr>
            <w:tcW w:w="1260" w:type="dxa"/>
          </w:tcPr>
          <w:p w:rsidR="00470801" w:rsidRPr="00C3248C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географска карта Србије, панои ученика</w:t>
            </w:r>
          </w:p>
        </w:tc>
        <w:tc>
          <w:tcPr>
            <w:tcW w:w="1300" w:type="dxa"/>
          </w:tcPr>
          <w:p w:rsidR="00470801" w:rsidRPr="00F97816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/>
            <w:tcBorders>
              <w:bottom w:val="single" w:sz="4" w:space="0" w:color="auto"/>
            </w:tcBorders>
          </w:tcPr>
          <w:p w:rsidR="00470801" w:rsidRPr="00154FF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0801" w:rsidRPr="004F0E24" w:rsidTr="00473126">
        <w:trPr>
          <w:cantSplit/>
          <w:trHeight w:val="937"/>
        </w:trPr>
        <w:tc>
          <w:tcPr>
            <w:tcW w:w="567" w:type="dxa"/>
            <w:vMerge/>
          </w:tcPr>
          <w:p w:rsidR="00470801" w:rsidRPr="001E4499" w:rsidRDefault="00470801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</w:tcPr>
          <w:p w:rsidR="00470801" w:rsidRPr="00C355F9" w:rsidRDefault="00470801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70801" w:rsidRDefault="00470801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70801" w:rsidRPr="003B3592" w:rsidRDefault="00470801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34.</w:t>
            </w:r>
          </w:p>
        </w:tc>
        <w:tc>
          <w:tcPr>
            <w:tcW w:w="2126" w:type="dxa"/>
          </w:tcPr>
          <w:p w:rsidR="00470801" w:rsidRPr="00EA6DF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Градска насеља: градови   </w:t>
            </w:r>
          </w:p>
        </w:tc>
        <w:tc>
          <w:tcPr>
            <w:tcW w:w="1019" w:type="dxa"/>
          </w:tcPr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70801" w:rsidRPr="00B7502C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обрада</w:t>
            </w:r>
          </w:p>
        </w:tc>
        <w:tc>
          <w:tcPr>
            <w:tcW w:w="1260" w:type="dxa"/>
          </w:tcPr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индивидуални</w:t>
            </w:r>
          </w:p>
        </w:tc>
        <w:tc>
          <w:tcPr>
            <w:tcW w:w="1170" w:type="dxa"/>
          </w:tcPr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монолошка, 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</w:p>
        </w:tc>
        <w:tc>
          <w:tcPr>
            <w:tcW w:w="1260" w:type="dxa"/>
          </w:tcPr>
          <w:p w:rsidR="00470801" w:rsidRPr="003B3592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уџбеник, карта света</w:t>
            </w:r>
          </w:p>
        </w:tc>
        <w:tc>
          <w:tcPr>
            <w:tcW w:w="1300" w:type="dxa"/>
          </w:tcPr>
          <w:p w:rsidR="00470801" w:rsidRPr="00F97816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top w:val="single" w:sz="4" w:space="0" w:color="auto"/>
            </w:tcBorders>
          </w:tcPr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-анализира географски положај града                                    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доведе</w:t>
            </w:r>
            <w:r w:rsidRPr="00680C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 везу типове насеља и урбане и руралне процесе са структурама становништва, миграцијама, економским и глобалним појавама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7516">
              <w:rPr>
                <w:rFonts w:ascii="Times New Roman" w:hAnsi="Times New Roman"/>
                <w:sz w:val="20"/>
                <w:szCs w:val="20"/>
                <w:lang w:val="ru-RU"/>
              </w:rPr>
              <w:t>и процесима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појам градске зоне и показује их на конкретним примерима,  на карти света</w:t>
            </w:r>
          </w:p>
          <w:p w:rsidR="00470801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врши анализу живота људи у граду и селу и да их пореди</w:t>
            </w:r>
          </w:p>
          <w:p w:rsidR="00470801" w:rsidRPr="00680C5E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-уочи и објасни проблеме живота људи у граду</w:t>
            </w:r>
          </w:p>
          <w:p w:rsidR="00470801" w:rsidRPr="00680C5E" w:rsidRDefault="00470801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70801" w:rsidRDefault="00470801" w:rsidP="000E3DD5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sr-Cyrl-CS"/>
        </w:rPr>
      </w:pPr>
    </w:p>
    <w:p w:rsidR="00470801" w:rsidRDefault="00470801" w:rsidP="000E3DD5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ru-RU"/>
        </w:rPr>
      </w:pPr>
      <w:r w:rsidRPr="000F4678">
        <w:rPr>
          <w:rFonts w:ascii="Times New Roman" w:hAnsi="Times New Roman"/>
          <w:sz w:val="18"/>
          <w:szCs w:val="18"/>
          <w:lang w:val="sr-Cyrl-CS"/>
        </w:rPr>
        <w:t>Оцена остварености плана и разлози одступања за протекли месец: 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  <w:lang w:val="sr-Cyrl-CS"/>
        </w:rPr>
        <w:t>..................................................................</w:t>
      </w:r>
      <w:r w:rsidRPr="000F4678">
        <w:rPr>
          <w:rFonts w:ascii="Times New Roman" w:hAnsi="Times New Roman"/>
          <w:sz w:val="18"/>
          <w:szCs w:val="18"/>
          <w:lang w:val="sr-Cyrl-CS"/>
        </w:rPr>
        <w:t xml:space="preserve">. </w:t>
      </w:r>
      <w:r w:rsidRPr="000F4678">
        <w:rPr>
          <w:rFonts w:ascii="Times New Roman" w:hAnsi="Times New Roman"/>
          <w:sz w:val="18"/>
          <w:szCs w:val="18"/>
          <w:lang w:val="ru-RU"/>
        </w:rPr>
        <w:t xml:space="preserve"> </w:t>
      </w:r>
    </w:p>
    <w:p w:rsidR="00470801" w:rsidRDefault="00470801" w:rsidP="000E3DD5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70801" w:rsidRPr="00556394" w:rsidRDefault="00470801" w:rsidP="000E3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lang w:val="ru-RU"/>
        </w:rPr>
        <w:t xml:space="preserve">             </w:t>
      </w:r>
      <w:r w:rsidRPr="00792E85">
        <w:rPr>
          <w:rFonts w:ascii="Times New Roman" w:hAnsi="Times New Roman"/>
          <w:sz w:val="18"/>
          <w:szCs w:val="18"/>
        </w:rPr>
        <w:t xml:space="preserve">Датум предаје оперативног плана: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</w:t>
      </w:r>
      <w:r w:rsidRPr="00792E85">
        <w:rPr>
          <w:rFonts w:ascii="Times New Roman" w:hAnsi="Times New Roman"/>
          <w:sz w:val="18"/>
          <w:szCs w:val="18"/>
        </w:rPr>
        <w:t xml:space="preserve"> Наставник: </w:t>
      </w:r>
    </w:p>
    <w:p w:rsidR="00470801" w:rsidRDefault="00470801"/>
    <w:sectPr w:rsidR="00470801" w:rsidSect="000E3DD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3DD5"/>
    <w:rsid w:val="00070DC4"/>
    <w:rsid w:val="000D2C2C"/>
    <w:rsid w:val="000E3DD5"/>
    <w:rsid w:val="000F4678"/>
    <w:rsid w:val="00147B30"/>
    <w:rsid w:val="00154FF2"/>
    <w:rsid w:val="00187E11"/>
    <w:rsid w:val="001E4499"/>
    <w:rsid w:val="002A08A2"/>
    <w:rsid w:val="00320424"/>
    <w:rsid w:val="00343DB1"/>
    <w:rsid w:val="003B3592"/>
    <w:rsid w:val="00470801"/>
    <w:rsid w:val="00473126"/>
    <w:rsid w:val="004B1FDE"/>
    <w:rsid w:val="004F0E24"/>
    <w:rsid w:val="00556394"/>
    <w:rsid w:val="005D2850"/>
    <w:rsid w:val="005F657F"/>
    <w:rsid w:val="00680C5E"/>
    <w:rsid w:val="00735D5A"/>
    <w:rsid w:val="00743976"/>
    <w:rsid w:val="00792E85"/>
    <w:rsid w:val="007B008E"/>
    <w:rsid w:val="0086573D"/>
    <w:rsid w:val="00873F54"/>
    <w:rsid w:val="0088218F"/>
    <w:rsid w:val="0088722F"/>
    <w:rsid w:val="008B19F9"/>
    <w:rsid w:val="00916459"/>
    <w:rsid w:val="009C4976"/>
    <w:rsid w:val="00A67C66"/>
    <w:rsid w:val="00B11345"/>
    <w:rsid w:val="00B13B09"/>
    <w:rsid w:val="00B7502C"/>
    <w:rsid w:val="00C321ED"/>
    <w:rsid w:val="00C3248C"/>
    <w:rsid w:val="00C355F9"/>
    <w:rsid w:val="00CA2B50"/>
    <w:rsid w:val="00EA6DF2"/>
    <w:rsid w:val="00ED7516"/>
    <w:rsid w:val="00EE2370"/>
    <w:rsid w:val="00F83E6A"/>
    <w:rsid w:val="00F97816"/>
    <w:rsid w:val="00FA4765"/>
    <w:rsid w:val="00FF7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DD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1112</Words>
  <Characters>6341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salea</cp:lastModifiedBy>
  <cp:revision>5</cp:revision>
  <dcterms:created xsi:type="dcterms:W3CDTF">2019-08-11T21:34:00Z</dcterms:created>
  <dcterms:modified xsi:type="dcterms:W3CDTF">2019-09-24T07:58:00Z</dcterms:modified>
</cp:coreProperties>
</file>