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0" w:type="pct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22"/>
        <w:gridCol w:w="20"/>
        <w:gridCol w:w="2383"/>
        <w:gridCol w:w="48"/>
        <w:gridCol w:w="50"/>
        <w:gridCol w:w="1775"/>
        <w:gridCol w:w="70"/>
        <w:gridCol w:w="1932"/>
        <w:gridCol w:w="98"/>
        <w:gridCol w:w="1612"/>
        <w:gridCol w:w="126"/>
        <w:gridCol w:w="1573"/>
        <w:gridCol w:w="146"/>
        <w:gridCol w:w="2888"/>
      </w:tblGrid>
      <w:tr w:rsidR="00750596" w:rsidRPr="005357B4" w:rsidTr="00541DFC">
        <w:tc>
          <w:tcPr>
            <w:tcW w:w="470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885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658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724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620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613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1029" w:type="pct"/>
            <w:tcBorders>
              <w:bottom w:val="single" w:sz="4" w:space="0" w:color="auto"/>
            </w:tcBorders>
            <w:shd w:val="clear" w:color="auto" w:fill="D9D9D9"/>
          </w:tcPr>
          <w:p w:rsidR="00750596" w:rsidRPr="005357B4" w:rsidRDefault="00750596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A874E6" w:rsidRPr="005357B4" w:rsidTr="00541DFC">
        <w:tc>
          <w:tcPr>
            <w:tcW w:w="5000" w:type="pct"/>
            <w:gridSpan w:val="15"/>
            <w:shd w:val="clear" w:color="auto" w:fill="auto"/>
          </w:tcPr>
          <w:p w:rsidR="00A874E6" w:rsidRPr="005357B4" w:rsidRDefault="00A874E6" w:rsidP="00A874E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НАСТАВНА ТЕМА: </w:t>
            </w: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СЛИКЕ ДЕТИЊСТВА</w:t>
            </w:r>
          </w:p>
          <w:p w:rsidR="00A874E6" w:rsidRPr="005357B4" w:rsidRDefault="00A874E6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5A6E25" w:rsidRPr="005357B4" w:rsidTr="00541DFC">
        <w:tc>
          <w:tcPr>
            <w:tcW w:w="463" w:type="pct"/>
            <w:gridSpan w:val="2"/>
            <w:shd w:val="clear" w:color="auto" w:fill="auto"/>
          </w:tcPr>
          <w:p w:rsidR="00A874E6" w:rsidRPr="005357B4" w:rsidRDefault="00F010E4" w:rsidP="00F010E4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43</w:t>
            </w:r>
          </w:p>
        </w:tc>
        <w:tc>
          <w:tcPr>
            <w:tcW w:w="857" w:type="pct"/>
            <w:gridSpan w:val="2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Обрада текста </w:t>
            </w:r>
            <w:r w:rsidRPr="005357B4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Поход на Мјесец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Бранка Ћопића</w:t>
            </w:r>
          </w:p>
        </w:tc>
        <w:tc>
          <w:tcPr>
            <w:tcW w:w="668" w:type="pct"/>
            <w:gridSpan w:val="3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14" w:type="pct"/>
            <w:gridSpan w:val="2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0" w:type="pct"/>
            <w:gridSpan w:val="2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стр.</w:t>
            </w:r>
            <w:r w:rsidR="00A11AB2" w:rsidRPr="005357B4">
              <w:rPr>
                <w:rFonts w:ascii="Times New Roman" w:hAnsi="Times New Roman" w:cs="Times New Roman"/>
                <w:sz w:val="24"/>
                <w:szCs w:val="24"/>
              </w:rPr>
              <w:t xml:space="preserve"> 39 – 45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081" w:type="pct"/>
            <w:gridSpan w:val="2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анализирају приповетку, уочавају различите начине грађења хумора, облике изражавања и стилска изражајна средства. СЈ.1.4.3. СЈ.1.4.5 СЈ.1.4.6. СЈ.1.4.7. СЈ.2.4.6. СЈ.3.4.7.</w:t>
            </w:r>
          </w:p>
        </w:tc>
      </w:tr>
      <w:tr w:rsidR="005A6E25" w:rsidRPr="005357B4" w:rsidTr="00541DFC">
        <w:tc>
          <w:tcPr>
            <w:tcW w:w="463" w:type="pct"/>
            <w:gridSpan w:val="2"/>
            <w:shd w:val="clear" w:color="auto" w:fill="auto"/>
          </w:tcPr>
          <w:p w:rsidR="00A874E6" w:rsidRPr="005357B4" w:rsidRDefault="00F010E4" w:rsidP="00F010E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44</w:t>
            </w:r>
          </w:p>
        </w:tc>
        <w:tc>
          <w:tcPr>
            <w:tcW w:w="857" w:type="pct"/>
            <w:gridSpan w:val="2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Поход на Мјесец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анализа текста</w:t>
            </w:r>
          </w:p>
        </w:tc>
        <w:tc>
          <w:tcPr>
            <w:tcW w:w="668" w:type="pct"/>
            <w:gridSpan w:val="3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14" w:type="pct"/>
            <w:gridSpan w:val="2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0" w:type="pct"/>
            <w:gridSpan w:val="2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</w:t>
            </w:r>
            <w:r w:rsidR="00A11AB2" w:rsidRPr="005357B4">
              <w:rPr>
                <w:rFonts w:ascii="Times New Roman" w:hAnsi="Times New Roman" w:cs="Times New Roman"/>
                <w:sz w:val="24"/>
                <w:szCs w:val="24"/>
              </w:rPr>
              <w:t>. 39 – 45</w:t>
            </w:r>
          </w:p>
        </w:tc>
        <w:tc>
          <w:tcPr>
            <w:tcW w:w="1081" w:type="pct"/>
            <w:gridSpan w:val="2"/>
            <w:shd w:val="clear" w:color="auto" w:fill="auto"/>
          </w:tcPr>
          <w:p w:rsidR="00A874E6" w:rsidRPr="005357B4" w:rsidRDefault="00A874E6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анализирају приповетку, уочавају различите начине грађења хумора, облике изражавања и стилска изражајна средства. СЈ.1.4.3. СЈ.1.4.5 СЈ.1.4.6. СЈ.1.4.7. СЈ.2.4.6. СЈ.3.4.7.</w:t>
            </w:r>
          </w:p>
        </w:tc>
      </w:tr>
      <w:tr w:rsidR="005A6E25" w:rsidRPr="005357B4" w:rsidTr="00541DFC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E25" w:rsidRPr="00BB1519" w:rsidRDefault="005A6E25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45</w:t>
            </w:r>
          </w:p>
        </w:tc>
        <w:tc>
          <w:tcPr>
            <w:tcW w:w="8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E25" w:rsidRPr="00BB1519" w:rsidRDefault="005A6E2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Инструментал</w:t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E25" w:rsidRPr="005357B4" w:rsidRDefault="005A6E2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E25" w:rsidRPr="005357B4" w:rsidRDefault="005A6E2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индивидуални, 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рад у паровима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E25" w:rsidRPr="005357B4" w:rsidRDefault="005A6E2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Дијалошка, метода рада на тексту, 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индуктивно - дедуктивна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E25" w:rsidRPr="005357B4" w:rsidRDefault="005A6E2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Српски језик, стр. </w:t>
            </w:r>
            <w:r w:rsidR="00DD1D7E"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34 – 37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E25" w:rsidRPr="005357B4" w:rsidRDefault="005A6E2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разумеју  падежни систем нашег језика, препознају </w:t>
            </w: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инструментал у реченици, знају његова значења и функције. СЈ.1.3.9. СЈ.2.3.7.</w:t>
            </w:r>
          </w:p>
        </w:tc>
      </w:tr>
      <w:tr w:rsidR="005A6E25" w:rsidRPr="005357B4" w:rsidTr="00541DFC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25" w:rsidRPr="005357B4" w:rsidRDefault="005A6E25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46</w:t>
            </w:r>
          </w:p>
        </w:tc>
        <w:tc>
          <w:tcPr>
            <w:tcW w:w="8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E25" w:rsidRPr="005357B4" w:rsidRDefault="00BC79E0" w:rsidP="00A34A47">
            <w:pPr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5A6E25"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нструментал</w:t>
            </w:r>
          </w:p>
        </w:tc>
        <w:tc>
          <w:tcPr>
            <w:tcW w:w="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25" w:rsidRPr="005357B4" w:rsidRDefault="000E5986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Вежбања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25" w:rsidRPr="005357B4" w:rsidRDefault="000E5986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25" w:rsidRPr="005357B4" w:rsidRDefault="00BC79E0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рада на тексту, индуктивно - дедуктивна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25" w:rsidRPr="005357B4" w:rsidRDefault="00DD1D7E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 </w:t>
            </w:r>
            <w:r w:rsidR="00BC79E0"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материјал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25" w:rsidRPr="005357B4" w:rsidRDefault="00BC79E0" w:rsidP="00A34A4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 падежни систем нашег језика, препознају инструментал у реченици, знају његова значења и функције. СЈ.1.3.9.</w:t>
            </w:r>
          </w:p>
        </w:tc>
      </w:tr>
      <w:tr w:rsidR="008A3151" w:rsidRPr="005357B4" w:rsidTr="00541DFC">
        <w:tc>
          <w:tcPr>
            <w:tcW w:w="463" w:type="pct"/>
            <w:gridSpan w:val="2"/>
            <w:shd w:val="clear" w:color="auto" w:fill="auto"/>
          </w:tcPr>
          <w:p w:rsidR="008A3151" w:rsidRPr="005357B4" w:rsidRDefault="008A3151" w:rsidP="00361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10E4" w:rsidRPr="005357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pct"/>
            <w:gridSpan w:val="3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Обрада текста </w:t>
            </w:r>
            <w:r w:rsidRPr="005357B4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Дечак и пас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Данила Киша</w:t>
            </w:r>
          </w:p>
        </w:tc>
        <w:tc>
          <w:tcPr>
            <w:tcW w:w="651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14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0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  <w:r w:rsidR="00A11AB2" w:rsidRPr="005357B4">
              <w:rPr>
                <w:rFonts w:ascii="Times New Roman" w:hAnsi="Times New Roman" w:cs="Times New Roman"/>
                <w:sz w:val="24"/>
                <w:szCs w:val="24"/>
              </w:rPr>
              <w:t>46 – 50</w:t>
            </w:r>
          </w:p>
        </w:tc>
        <w:tc>
          <w:tcPr>
            <w:tcW w:w="1081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нарација и разликују је од других облика изражавања; самостално анализирају текст. СЈ.1.4.5. СЈ.1.4.7. СЈ.2.4.6. СЈ.2.4.7. СЈ.3.4.3.</w:t>
            </w:r>
          </w:p>
        </w:tc>
      </w:tr>
      <w:tr w:rsidR="008A3151" w:rsidRPr="005357B4" w:rsidTr="00541DFC">
        <w:tc>
          <w:tcPr>
            <w:tcW w:w="463" w:type="pct"/>
            <w:gridSpan w:val="2"/>
            <w:shd w:val="clear" w:color="auto" w:fill="auto"/>
          </w:tcPr>
          <w:p w:rsidR="008A3151" w:rsidRPr="005357B4" w:rsidRDefault="008A3151" w:rsidP="00361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10E4" w:rsidRPr="005357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pct"/>
            <w:gridSpan w:val="3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57B4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Дечак и пас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читање и анализа текста</w:t>
            </w:r>
          </w:p>
        </w:tc>
        <w:tc>
          <w:tcPr>
            <w:tcW w:w="651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14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0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  <w:r w:rsidR="00A11AB2" w:rsidRPr="005357B4">
              <w:rPr>
                <w:rFonts w:ascii="Times New Roman" w:hAnsi="Times New Roman" w:cs="Times New Roman"/>
                <w:sz w:val="24"/>
                <w:szCs w:val="24"/>
              </w:rPr>
              <w:t>46 – 50</w:t>
            </w:r>
          </w:p>
        </w:tc>
        <w:tc>
          <w:tcPr>
            <w:tcW w:w="1081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нарација и разликују је од других облика изражавања</w:t>
            </w:r>
            <w:r w:rsidRPr="005357B4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 анализирају текст; изражајно читају текст. СЈ.1.4.5. СЈ.1.4.7. СЈ.2.4.6. СЈ.2.4.7. СЈ.3.4.3.</w:t>
            </w:r>
          </w:p>
        </w:tc>
      </w:tr>
      <w:tr w:rsidR="008A3151" w:rsidRPr="005357B4" w:rsidTr="00541DFC">
        <w:tc>
          <w:tcPr>
            <w:tcW w:w="463" w:type="pct"/>
            <w:gridSpan w:val="2"/>
            <w:shd w:val="clear" w:color="auto" w:fill="auto"/>
          </w:tcPr>
          <w:p w:rsidR="008A3151" w:rsidRPr="00BB1519" w:rsidRDefault="008A3151" w:rsidP="003612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="00F010E4"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874" w:type="pct"/>
            <w:gridSpan w:val="3"/>
            <w:shd w:val="clear" w:color="auto" w:fill="auto"/>
          </w:tcPr>
          <w:p w:rsidR="008A3151" w:rsidRPr="00BB1519" w:rsidRDefault="008A3151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Локатив</w:t>
            </w:r>
          </w:p>
        </w:tc>
        <w:tc>
          <w:tcPr>
            <w:tcW w:w="651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14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индивидуални, 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рад у паровима</w:t>
            </w:r>
          </w:p>
        </w:tc>
        <w:tc>
          <w:tcPr>
            <w:tcW w:w="610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Дијалошка, метода рада 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на тексту, индуктивно - дедуктивна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Српски језик, стр. </w:t>
            </w:r>
            <w:r w:rsidR="00DD1D7E"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38 – 39</w:t>
            </w:r>
          </w:p>
        </w:tc>
        <w:tc>
          <w:tcPr>
            <w:tcW w:w="1081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разумеју  падежни систем нашег </w:t>
            </w: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језика, препознају локатив у реченици, знају његова значења и функције. СЈ.1.3.9. СЈ.2.3.7.</w:t>
            </w:r>
          </w:p>
        </w:tc>
      </w:tr>
      <w:tr w:rsidR="00BC79E0" w:rsidRPr="005357B4" w:rsidTr="00541DFC">
        <w:tc>
          <w:tcPr>
            <w:tcW w:w="463" w:type="pct"/>
            <w:gridSpan w:val="2"/>
            <w:shd w:val="clear" w:color="auto" w:fill="auto"/>
          </w:tcPr>
          <w:p w:rsidR="00BC79E0" w:rsidRPr="005357B4" w:rsidRDefault="00F010E4" w:rsidP="003612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50</w:t>
            </w:r>
          </w:p>
        </w:tc>
        <w:tc>
          <w:tcPr>
            <w:tcW w:w="874" w:type="pct"/>
            <w:gridSpan w:val="3"/>
            <w:shd w:val="clear" w:color="auto" w:fill="auto"/>
          </w:tcPr>
          <w:p w:rsidR="00BC79E0" w:rsidRPr="00BB1519" w:rsidRDefault="009110D8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Л</w:t>
            </w:r>
            <w:r w:rsidR="00BC79E0"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окатив</w:t>
            </w:r>
          </w:p>
        </w:tc>
        <w:tc>
          <w:tcPr>
            <w:tcW w:w="651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Вежбања</w:t>
            </w:r>
          </w:p>
        </w:tc>
        <w:tc>
          <w:tcPr>
            <w:tcW w:w="714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610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рада на тексту, индуктивно - дедуктивна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Наставни материјал</w:t>
            </w:r>
          </w:p>
        </w:tc>
        <w:tc>
          <w:tcPr>
            <w:tcW w:w="1081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 падежни систем нашег језика, препознају локатив у реченици, знају његова значења и функције. СЈ.1.3.9. СЈ.2.3.7.</w:t>
            </w:r>
          </w:p>
        </w:tc>
      </w:tr>
      <w:tr w:rsidR="000E5986" w:rsidRPr="005357B4" w:rsidTr="00541DFC">
        <w:tc>
          <w:tcPr>
            <w:tcW w:w="463" w:type="pct"/>
            <w:gridSpan w:val="2"/>
            <w:shd w:val="clear" w:color="auto" w:fill="auto"/>
          </w:tcPr>
          <w:p w:rsidR="000E5986" w:rsidRPr="005357B4" w:rsidRDefault="00F010E4" w:rsidP="003612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51</w:t>
            </w:r>
          </w:p>
        </w:tc>
        <w:tc>
          <w:tcPr>
            <w:tcW w:w="874" w:type="pct"/>
            <w:gridSpan w:val="3"/>
            <w:shd w:val="clear" w:color="auto" w:fill="auto"/>
          </w:tcPr>
          <w:p w:rsidR="000E5986" w:rsidRPr="00BB1519" w:rsidRDefault="000E5986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Уочавање разлике </w:t>
            </w:r>
            <w:r w:rsidR="009110D8"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између </w:t>
            </w:r>
            <w:r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датива и локатива</w:t>
            </w:r>
          </w:p>
        </w:tc>
        <w:tc>
          <w:tcPr>
            <w:tcW w:w="651" w:type="pct"/>
            <w:gridSpan w:val="2"/>
            <w:shd w:val="clear" w:color="auto" w:fill="auto"/>
          </w:tcPr>
          <w:p w:rsidR="000E5986" w:rsidRPr="005357B4" w:rsidRDefault="000E5986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Обнављање</w:t>
            </w:r>
          </w:p>
        </w:tc>
        <w:tc>
          <w:tcPr>
            <w:tcW w:w="714" w:type="pct"/>
            <w:gridSpan w:val="2"/>
            <w:shd w:val="clear" w:color="auto" w:fill="auto"/>
          </w:tcPr>
          <w:p w:rsidR="000E5986" w:rsidRPr="005357B4" w:rsidRDefault="000E5986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0" w:type="pct"/>
            <w:gridSpan w:val="2"/>
            <w:shd w:val="clear" w:color="auto" w:fill="auto"/>
          </w:tcPr>
          <w:p w:rsidR="000E5986" w:rsidRPr="005357B4" w:rsidRDefault="000E5986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0E5986" w:rsidRPr="005357B4" w:rsidRDefault="000E5986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pct"/>
            <w:gridSpan w:val="2"/>
            <w:shd w:val="clear" w:color="auto" w:fill="auto"/>
          </w:tcPr>
          <w:p w:rsidR="000E5986" w:rsidRPr="005357B4" w:rsidRDefault="000E5986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познају падежни систем, знају основне функције и значења падежа; знају облике приповедања и препознају стилске фигуре. СЈ.1.3.9. СЈ.2.3.7.</w:t>
            </w:r>
          </w:p>
        </w:tc>
      </w:tr>
      <w:tr w:rsidR="00631EFD" w:rsidRPr="005357B4" w:rsidTr="00541DFC">
        <w:tc>
          <w:tcPr>
            <w:tcW w:w="463" w:type="pct"/>
            <w:gridSpan w:val="2"/>
            <w:shd w:val="clear" w:color="auto" w:fill="auto"/>
          </w:tcPr>
          <w:p w:rsidR="00631EFD" w:rsidRPr="005357B4" w:rsidRDefault="00F010E4" w:rsidP="003612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52</w:t>
            </w:r>
          </w:p>
        </w:tc>
        <w:tc>
          <w:tcPr>
            <w:tcW w:w="874" w:type="pct"/>
            <w:gridSpan w:val="3"/>
            <w:shd w:val="clear" w:color="auto" w:fill="auto"/>
          </w:tcPr>
          <w:p w:rsidR="00631EFD" w:rsidRPr="00BB1519" w:rsidRDefault="00631EFD" w:rsidP="00BB15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Предлози </w:t>
            </w:r>
            <w:r w:rsid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(у функцији са </w:t>
            </w:r>
            <w:r w:rsidRP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падежима</w:t>
            </w:r>
            <w:r w:rsidR="00BB151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651" w:type="pct"/>
            <w:gridSpan w:val="2"/>
            <w:shd w:val="clear" w:color="auto" w:fill="auto"/>
          </w:tcPr>
          <w:p w:rsidR="00631EFD" w:rsidRPr="005357B4" w:rsidRDefault="00631EFD" w:rsidP="003612D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14" w:type="pct"/>
            <w:gridSpan w:val="2"/>
            <w:shd w:val="clear" w:color="auto" w:fill="auto"/>
          </w:tcPr>
          <w:p w:rsidR="00631EFD" w:rsidRPr="005357B4" w:rsidRDefault="00631EFD" w:rsidP="003612D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0" w:type="pct"/>
            <w:gridSpan w:val="2"/>
            <w:shd w:val="clear" w:color="auto" w:fill="auto"/>
          </w:tcPr>
          <w:p w:rsidR="00631EFD" w:rsidRPr="005357B4" w:rsidRDefault="00631EFD" w:rsidP="003612D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631EFD" w:rsidRPr="005357B4" w:rsidRDefault="00631EFD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Српски језик, стр. 95 – 96</w:t>
            </w:r>
          </w:p>
        </w:tc>
        <w:tc>
          <w:tcPr>
            <w:tcW w:w="1081" w:type="pct"/>
            <w:gridSpan w:val="2"/>
            <w:shd w:val="clear" w:color="auto" w:fill="auto"/>
          </w:tcPr>
          <w:p w:rsidR="00631EFD" w:rsidRPr="005357B4" w:rsidRDefault="00631EFD" w:rsidP="003612D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предлози, препознају их у реченици, разликују односе означене предлозима, разумеју појам непроменљивости облика речи. СЈ.1.3.4. СЈ.2.3.3.</w:t>
            </w:r>
          </w:p>
        </w:tc>
      </w:tr>
      <w:tr w:rsidR="008A3151" w:rsidRPr="005357B4" w:rsidTr="00541DFC">
        <w:tc>
          <w:tcPr>
            <w:tcW w:w="463" w:type="pct"/>
            <w:gridSpan w:val="2"/>
            <w:shd w:val="clear" w:color="auto" w:fill="auto"/>
          </w:tcPr>
          <w:p w:rsidR="008A3151" w:rsidRPr="005357B4" w:rsidRDefault="008A3151" w:rsidP="00361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010E4" w:rsidRPr="005357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pct"/>
            <w:gridSpan w:val="3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Обрада приповетке </w:t>
            </w:r>
            <w:r w:rsidRPr="005357B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Месец над тепсијом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Горана  Петровића</w:t>
            </w:r>
          </w:p>
        </w:tc>
        <w:tc>
          <w:tcPr>
            <w:tcW w:w="651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Обрада новог 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градива</w:t>
            </w:r>
          </w:p>
        </w:tc>
        <w:tc>
          <w:tcPr>
            <w:tcW w:w="714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групни облик рада</w:t>
            </w:r>
          </w:p>
        </w:tc>
        <w:tc>
          <w:tcPr>
            <w:tcW w:w="610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Дијалошка, 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метода рада на тексту, аналитичко-синтетичка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Читанка</w:t>
            </w:r>
            <w:proofErr w:type="spellEnd"/>
            <w:r w:rsidRPr="005357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11AB2" w:rsidRPr="005357B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A11AB2" w:rsidRPr="005357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11AB2" w:rsidRPr="00535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 – 56</w:t>
            </w:r>
          </w:p>
        </w:tc>
        <w:tc>
          <w:tcPr>
            <w:tcW w:w="1081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 xml:space="preserve">Ученици разумеју појам </w:t>
            </w: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приповетке, умеју да анализирају ликове у тексту, знају шта је композиција дела, анализирају дело.  СЈ.1.4.3. СЈ.1.4.7. СЈ.2.4.6. СЈ.3.4.6.</w:t>
            </w:r>
          </w:p>
        </w:tc>
      </w:tr>
      <w:tr w:rsidR="008A3151" w:rsidRPr="005357B4" w:rsidTr="00541DFC">
        <w:tc>
          <w:tcPr>
            <w:tcW w:w="463" w:type="pct"/>
            <w:gridSpan w:val="2"/>
            <w:shd w:val="clear" w:color="auto" w:fill="auto"/>
          </w:tcPr>
          <w:p w:rsidR="008A3151" w:rsidRPr="005357B4" w:rsidRDefault="008A3151" w:rsidP="00361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F010E4" w:rsidRPr="005357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pct"/>
            <w:gridSpan w:val="3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357B4">
              <w:rPr>
                <w:rFonts w:ascii="Times New Roman" w:hAnsi="Times New Roman" w:cs="Times New Roman"/>
                <w:sz w:val="24"/>
                <w:szCs w:val="24"/>
              </w:rPr>
              <w:t>Aнализа</w:t>
            </w:r>
            <w:proofErr w:type="spellEnd"/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приповетке </w:t>
            </w:r>
            <w:r w:rsidRPr="005357B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Месец над тепсијом 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Горана  Петровића</w:t>
            </w:r>
          </w:p>
        </w:tc>
        <w:tc>
          <w:tcPr>
            <w:tcW w:w="651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Групни облик рада</w:t>
            </w:r>
          </w:p>
        </w:tc>
        <w:tc>
          <w:tcPr>
            <w:tcW w:w="610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аналитичко-синтетичка</w:t>
            </w:r>
          </w:p>
        </w:tc>
        <w:tc>
          <w:tcPr>
            <w:tcW w:w="606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7B4">
              <w:rPr>
                <w:rFonts w:ascii="Times New Roman" w:hAnsi="Times New Roman" w:cs="Times New Roman"/>
                <w:sz w:val="24"/>
                <w:szCs w:val="24"/>
              </w:rPr>
              <w:t>Читанка</w:t>
            </w:r>
            <w:proofErr w:type="spellEnd"/>
            <w:r w:rsidRPr="005357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11AB2" w:rsidRPr="005357B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A11AB2" w:rsidRPr="005357B4">
              <w:rPr>
                <w:rFonts w:ascii="Times New Roman" w:hAnsi="Times New Roman" w:cs="Times New Roman"/>
                <w:sz w:val="24"/>
                <w:szCs w:val="24"/>
              </w:rPr>
              <w:t>. 51 – 56</w:t>
            </w:r>
          </w:p>
        </w:tc>
        <w:tc>
          <w:tcPr>
            <w:tcW w:w="1081" w:type="pct"/>
            <w:gridSpan w:val="2"/>
            <w:shd w:val="clear" w:color="auto" w:fill="auto"/>
          </w:tcPr>
          <w:p w:rsidR="008A3151" w:rsidRPr="005357B4" w:rsidRDefault="008A3151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приповетке, умеју да анализирају ликове у тексту, знају шта је композиција дела, анализирају дело.  СЈ.1.4.3. СЈ.1.4.7. СЈ.2.4.6. СЈ.3.4.6.</w:t>
            </w:r>
          </w:p>
        </w:tc>
      </w:tr>
      <w:tr w:rsidR="00A874E6" w:rsidRPr="005357B4" w:rsidTr="00541DFC">
        <w:tc>
          <w:tcPr>
            <w:tcW w:w="5000" w:type="pct"/>
            <w:gridSpan w:val="15"/>
            <w:shd w:val="clear" w:color="auto" w:fill="auto"/>
          </w:tcPr>
          <w:p w:rsidR="00A874E6" w:rsidRPr="005357B4" w:rsidRDefault="00A874E6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B7FB2" w:rsidRPr="005357B4" w:rsidTr="00541DFC">
        <w:tc>
          <w:tcPr>
            <w:tcW w:w="470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885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658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724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620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613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1029" w:type="pct"/>
            <w:tcBorders>
              <w:bottom w:val="single" w:sz="4" w:space="0" w:color="auto"/>
            </w:tcBorders>
            <w:shd w:val="clear" w:color="auto" w:fill="D9D9D9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9B7FB2" w:rsidRPr="005357B4" w:rsidTr="00541DFC">
        <w:tc>
          <w:tcPr>
            <w:tcW w:w="5000" w:type="pct"/>
            <w:gridSpan w:val="15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 ТЕМА: БОГАТСТВО МАШТЕ</w:t>
            </w:r>
          </w:p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F010E4" w:rsidRPr="005357B4" w:rsidTr="00541DFC">
        <w:tc>
          <w:tcPr>
            <w:tcW w:w="470" w:type="pct"/>
            <w:gridSpan w:val="3"/>
            <w:shd w:val="clear" w:color="auto" w:fill="auto"/>
          </w:tcPr>
          <w:p w:rsidR="00F010E4" w:rsidRPr="005357B4" w:rsidRDefault="00F010E4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103E67"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" w:type="pct"/>
            <w:gridSpan w:val="3"/>
            <w:shd w:val="clear" w:color="auto" w:fill="auto"/>
          </w:tcPr>
          <w:p w:rsidR="00F010E4" w:rsidRPr="005357B4" w:rsidRDefault="00F010E4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Тачка. Писање црте уместо наводника у 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управном говору</w:t>
            </w:r>
          </w:p>
        </w:tc>
        <w:tc>
          <w:tcPr>
            <w:tcW w:w="658" w:type="pct"/>
            <w:gridSpan w:val="2"/>
            <w:shd w:val="clear" w:color="auto" w:fill="auto"/>
          </w:tcPr>
          <w:p w:rsidR="00F010E4" w:rsidRPr="005357B4" w:rsidRDefault="00F010E4" w:rsidP="003612D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Вежбање</w:t>
            </w:r>
          </w:p>
        </w:tc>
        <w:tc>
          <w:tcPr>
            <w:tcW w:w="724" w:type="pct"/>
            <w:gridSpan w:val="2"/>
            <w:shd w:val="clear" w:color="auto" w:fill="auto"/>
          </w:tcPr>
          <w:p w:rsidR="00F010E4" w:rsidRPr="005357B4" w:rsidRDefault="00F010E4" w:rsidP="003612D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Фронтални, рад у паровима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F010E4" w:rsidRPr="005357B4" w:rsidRDefault="00F010E4" w:rsidP="003612D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текст метода</w:t>
            </w:r>
          </w:p>
        </w:tc>
        <w:tc>
          <w:tcPr>
            <w:tcW w:w="613" w:type="pct"/>
            <w:gridSpan w:val="2"/>
            <w:shd w:val="clear" w:color="auto" w:fill="auto"/>
          </w:tcPr>
          <w:p w:rsidR="00F010E4" w:rsidRPr="005357B4" w:rsidRDefault="00F010E4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Српски језик, стр. 130, 134 – 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029" w:type="pct"/>
            <w:shd w:val="clear" w:color="auto" w:fill="auto"/>
          </w:tcPr>
          <w:p w:rsidR="00F010E4" w:rsidRPr="005357B4" w:rsidRDefault="00F010E4" w:rsidP="00647B6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 xml:space="preserve">Ученици умеју да користе Правопис. СЈ.1.2.7.  СЈ.1.2.8.  </w:t>
            </w: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СЈ.2.2.5.</w:t>
            </w:r>
          </w:p>
        </w:tc>
      </w:tr>
      <w:tr w:rsidR="009B7FB2" w:rsidRPr="005357B4" w:rsidTr="00541DFC">
        <w:tc>
          <w:tcPr>
            <w:tcW w:w="470" w:type="pct"/>
            <w:gridSpan w:val="3"/>
            <w:shd w:val="clear" w:color="auto" w:fill="auto"/>
          </w:tcPr>
          <w:p w:rsidR="009B7FB2" w:rsidRPr="005357B4" w:rsidRDefault="00F010E4" w:rsidP="0064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103E67" w:rsidRPr="005357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5" w:type="pct"/>
            <w:gridSpan w:val="3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Обрада текста </w:t>
            </w:r>
            <w:r w:rsidRPr="005357B4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Успомене, доживљаји и сазнања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Милутина Миланковића</w:t>
            </w:r>
          </w:p>
        </w:tc>
        <w:tc>
          <w:tcPr>
            <w:tcW w:w="658" w:type="pct"/>
            <w:gridSpan w:val="2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24" w:type="pct"/>
            <w:gridSpan w:val="2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рада на тексту, дијалошка</w:t>
            </w:r>
          </w:p>
        </w:tc>
        <w:tc>
          <w:tcPr>
            <w:tcW w:w="613" w:type="pct"/>
            <w:gridSpan w:val="2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стр. 74 – 75</w:t>
            </w:r>
          </w:p>
        </w:tc>
        <w:tc>
          <w:tcPr>
            <w:tcW w:w="1029" w:type="pct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аутобиографије, умеју да препознају аутобиографски текст. СЈ.1.4.5 СЈ.1.4.7. СЈ.2.4.4. СЈ.3.4.6.</w:t>
            </w:r>
          </w:p>
        </w:tc>
      </w:tr>
      <w:tr w:rsidR="009B7FB2" w:rsidRPr="005357B4" w:rsidTr="00541DFC">
        <w:tc>
          <w:tcPr>
            <w:tcW w:w="470" w:type="pct"/>
            <w:gridSpan w:val="3"/>
            <w:shd w:val="clear" w:color="auto" w:fill="auto"/>
          </w:tcPr>
          <w:p w:rsidR="009B7FB2" w:rsidRPr="005357B4" w:rsidRDefault="009B7FB2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103E67"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5" w:type="pct"/>
            <w:gridSpan w:val="3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Пеђа Алексић, </w:t>
            </w:r>
            <w:r w:rsidRPr="002E0FD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Кад књиге буду у моди</w:t>
            </w:r>
          </w:p>
        </w:tc>
        <w:tc>
          <w:tcPr>
            <w:tcW w:w="658" w:type="pct"/>
            <w:gridSpan w:val="2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24" w:type="pct"/>
            <w:gridSpan w:val="2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рада на тексту, дијалошка</w:t>
            </w:r>
          </w:p>
        </w:tc>
        <w:tc>
          <w:tcPr>
            <w:tcW w:w="613" w:type="pct"/>
            <w:gridSpan w:val="2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Читанка</w:t>
            </w:r>
            <w:proofErr w:type="spellEnd"/>
            <w:r w:rsidR="00A11AB2"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11AB2"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A11AB2"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B48EA"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>68 – 70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9" w:type="pct"/>
            <w:shd w:val="clear" w:color="auto" w:fill="auto"/>
          </w:tcPr>
          <w:p w:rsidR="009B7FB2" w:rsidRPr="005357B4" w:rsidRDefault="009B7FB2" w:rsidP="00647B6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лирске песме, знају шта је тема и умеју да одреде главни мотив у песми. СЈ.1.4.6. СЈ.1.4.7. СЈ.2.4.6. СЈ.3.4.6</w:t>
            </w:r>
          </w:p>
        </w:tc>
      </w:tr>
      <w:tr w:rsidR="00BC79E0" w:rsidRPr="005357B4" w:rsidTr="00541DFC">
        <w:tc>
          <w:tcPr>
            <w:tcW w:w="470" w:type="pct"/>
            <w:gridSpan w:val="3"/>
            <w:shd w:val="clear" w:color="auto" w:fill="auto"/>
          </w:tcPr>
          <w:p w:rsidR="00BC79E0" w:rsidRPr="005357B4" w:rsidRDefault="009520C4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="00103E67"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5" w:type="pct"/>
            <w:gridSpan w:val="3"/>
            <w:shd w:val="clear" w:color="auto" w:fill="auto"/>
          </w:tcPr>
          <w:p w:rsidR="00BC79E0" w:rsidRPr="005357B4" w:rsidRDefault="00BC79E0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Увежбавање изговора реченица, изговарање упитних реченица</w:t>
            </w:r>
          </w:p>
        </w:tc>
        <w:tc>
          <w:tcPr>
            <w:tcW w:w="658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 и вежбање</w:t>
            </w:r>
          </w:p>
        </w:tc>
        <w:tc>
          <w:tcPr>
            <w:tcW w:w="724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разговора, метода рада на тексту</w:t>
            </w:r>
          </w:p>
        </w:tc>
        <w:tc>
          <w:tcPr>
            <w:tcW w:w="613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78 – 80, </w:t>
            </w:r>
          </w:p>
        </w:tc>
        <w:tc>
          <w:tcPr>
            <w:tcW w:w="1029" w:type="pct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језичка култура, увиђају разлику између говорне и писане комуникације, правилно изговарају гласове.</w:t>
            </w:r>
          </w:p>
        </w:tc>
      </w:tr>
      <w:tr w:rsidR="00BC79E0" w:rsidRPr="005357B4" w:rsidTr="00541DFC">
        <w:tc>
          <w:tcPr>
            <w:tcW w:w="470" w:type="pct"/>
            <w:gridSpan w:val="3"/>
            <w:shd w:val="clear" w:color="auto" w:fill="auto"/>
          </w:tcPr>
          <w:p w:rsidR="00BC79E0" w:rsidRPr="005357B4" w:rsidRDefault="00103E67" w:rsidP="00647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85" w:type="pct"/>
            <w:gridSpan w:val="3"/>
            <w:shd w:val="clear" w:color="auto" w:fill="auto"/>
          </w:tcPr>
          <w:p w:rsidR="00BC79E0" w:rsidRPr="005357B4" w:rsidRDefault="00F12FCE" w:rsidP="00647B60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Анализа домаћег задатка</w:t>
            </w:r>
          </w:p>
        </w:tc>
        <w:tc>
          <w:tcPr>
            <w:tcW w:w="658" w:type="pct"/>
            <w:gridSpan w:val="2"/>
            <w:shd w:val="clear" w:color="auto" w:fill="auto"/>
          </w:tcPr>
          <w:p w:rsidR="00BC79E0" w:rsidRPr="005357B4" w:rsidRDefault="00BC79E0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724" w:type="pct"/>
            <w:gridSpan w:val="2"/>
            <w:shd w:val="clear" w:color="auto" w:fill="auto"/>
          </w:tcPr>
          <w:p w:rsidR="00BC79E0" w:rsidRPr="005357B4" w:rsidRDefault="00BC79E0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5357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BC79E0" w:rsidRPr="005357B4" w:rsidRDefault="00BC79E0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монолошка</w:t>
            </w:r>
          </w:p>
        </w:tc>
        <w:tc>
          <w:tcPr>
            <w:tcW w:w="613" w:type="pct"/>
            <w:gridSpan w:val="2"/>
            <w:shd w:val="clear" w:color="auto" w:fill="auto"/>
          </w:tcPr>
          <w:p w:rsidR="00BC79E0" w:rsidRPr="005357B4" w:rsidRDefault="00BC79E0" w:rsidP="00647B6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29" w:type="pct"/>
            <w:shd w:val="clear" w:color="auto" w:fill="auto"/>
          </w:tcPr>
          <w:p w:rsidR="00BC79E0" w:rsidRPr="005357B4" w:rsidRDefault="00BC79E0" w:rsidP="00647B60">
            <w:pPr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5357B4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Ученик уме да напише састав и да одговори на задату тему, СЈ.1.2.2. СЈ.1.2.3 СЈ. 1.2.8. СЈ.2.2.1. СЈ.2.2.5.</w:t>
            </w:r>
          </w:p>
        </w:tc>
      </w:tr>
      <w:tr w:rsidR="00BC79E0" w:rsidRPr="005357B4" w:rsidTr="00541DFC">
        <w:tc>
          <w:tcPr>
            <w:tcW w:w="470" w:type="pct"/>
            <w:gridSpan w:val="3"/>
            <w:shd w:val="clear" w:color="auto" w:fill="auto"/>
          </w:tcPr>
          <w:p w:rsidR="00BC79E0" w:rsidRPr="005357B4" w:rsidRDefault="00103E67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85" w:type="pct"/>
            <w:gridSpan w:val="3"/>
            <w:shd w:val="clear" w:color="auto" w:fill="auto"/>
          </w:tcPr>
          <w:p w:rsidR="00BC79E0" w:rsidRPr="005357B4" w:rsidRDefault="002E0FD1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Контролни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BC79E0"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адатак</w:t>
            </w:r>
          </w:p>
        </w:tc>
        <w:tc>
          <w:tcPr>
            <w:tcW w:w="658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Проверавање и 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оцењивање</w:t>
            </w:r>
          </w:p>
        </w:tc>
        <w:tc>
          <w:tcPr>
            <w:tcW w:w="724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Индивидуални</w:t>
            </w:r>
          </w:p>
        </w:tc>
        <w:tc>
          <w:tcPr>
            <w:tcW w:w="620" w:type="pct"/>
            <w:gridSpan w:val="2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Израда контролног 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задатка</w:t>
            </w:r>
          </w:p>
        </w:tc>
        <w:tc>
          <w:tcPr>
            <w:tcW w:w="613" w:type="pct"/>
            <w:gridSpan w:val="2"/>
            <w:shd w:val="clear" w:color="auto" w:fill="auto"/>
          </w:tcPr>
          <w:p w:rsidR="00BC79E0" w:rsidRPr="005357B4" w:rsidRDefault="00F010E4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Контролни </w:t>
            </w:r>
            <w:r w:rsidRPr="005357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листови</w:t>
            </w:r>
          </w:p>
        </w:tc>
        <w:tc>
          <w:tcPr>
            <w:tcW w:w="1029" w:type="pct"/>
            <w:shd w:val="clear" w:color="auto" w:fill="auto"/>
          </w:tcPr>
          <w:p w:rsidR="00BC79E0" w:rsidRPr="005357B4" w:rsidRDefault="00BC79E0" w:rsidP="003612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СЈ.1.1.7.  СЈ.2.2.1  СЈ.</w:t>
            </w: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1.2.2. СЈ.1.2.8. </w:t>
            </w: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  </w:t>
            </w:r>
            <w:r w:rsidRPr="005357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СЈ.1.3.4.  СЈ.1.3.8.  СЈ.1.4.6.  СЈ.2.4.5.  СЈ.3.2.5.</w:t>
            </w:r>
          </w:p>
        </w:tc>
      </w:tr>
    </w:tbl>
    <w:p w:rsidR="006E5BF7" w:rsidRDefault="006E5BF7"/>
    <w:sectPr w:rsidR="006E5BF7" w:rsidSect="007505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202D0"/>
    <w:multiLevelType w:val="hybridMultilevel"/>
    <w:tmpl w:val="32728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50596"/>
    <w:rsid w:val="000352E0"/>
    <w:rsid w:val="000E5986"/>
    <w:rsid w:val="000F5543"/>
    <w:rsid w:val="00103E67"/>
    <w:rsid w:val="002103ED"/>
    <w:rsid w:val="002235BC"/>
    <w:rsid w:val="00242B84"/>
    <w:rsid w:val="0026503C"/>
    <w:rsid w:val="002E0FD1"/>
    <w:rsid w:val="00323F39"/>
    <w:rsid w:val="00525389"/>
    <w:rsid w:val="005357B4"/>
    <w:rsid w:val="00541DFC"/>
    <w:rsid w:val="005A6E25"/>
    <w:rsid w:val="00631EFD"/>
    <w:rsid w:val="00697C85"/>
    <w:rsid w:val="006E5BF7"/>
    <w:rsid w:val="00750596"/>
    <w:rsid w:val="0077158A"/>
    <w:rsid w:val="007B1E03"/>
    <w:rsid w:val="00803A0F"/>
    <w:rsid w:val="00815926"/>
    <w:rsid w:val="008A3151"/>
    <w:rsid w:val="008B0697"/>
    <w:rsid w:val="009110D8"/>
    <w:rsid w:val="009520C4"/>
    <w:rsid w:val="009B7FB2"/>
    <w:rsid w:val="009F7115"/>
    <w:rsid w:val="00A11AB2"/>
    <w:rsid w:val="00A874E6"/>
    <w:rsid w:val="00BB1519"/>
    <w:rsid w:val="00BB48EA"/>
    <w:rsid w:val="00BB658E"/>
    <w:rsid w:val="00BC79E0"/>
    <w:rsid w:val="00C0564E"/>
    <w:rsid w:val="00CE01B7"/>
    <w:rsid w:val="00DD1D7E"/>
    <w:rsid w:val="00E72910"/>
    <w:rsid w:val="00EC494A"/>
    <w:rsid w:val="00EE5586"/>
    <w:rsid w:val="00F010E4"/>
    <w:rsid w:val="00F12FCE"/>
    <w:rsid w:val="00F94287"/>
    <w:rsid w:val="00F96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5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</cp:revision>
  <dcterms:created xsi:type="dcterms:W3CDTF">2018-08-24T15:24:00Z</dcterms:created>
  <dcterms:modified xsi:type="dcterms:W3CDTF">2018-08-30T14:01:00Z</dcterms:modified>
</cp:coreProperties>
</file>