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03CBB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3CBB" w:rsidRPr="00B74335" w:rsidRDefault="00203CB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3CBB" w:rsidRPr="00B74335" w:rsidRDefault="00203CB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3CBB" w:rsidRPr="00B74335" w:rsidRDefault="00203CB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1D571E">
            <w:pPr>
              <w:pStyle w:val="Naslov1"/>
              <w:jc w:val="center"/>
              <w:rPr>
                <w:lang w:val="sr-Cyrl-CS"/>
              </w:rPr>
            </w:pPr>
            <w:bookmarkStart w:id="0" w:name="_Toc99537178"/>
            <w:r w:rsidRPr="00B74335">
              <w:rPr>
                <w:lang w:val="sr-Cyrl-CS"/>
              </w:rPr>
              <w:t>Одређивање непознатог чиниоца</w:t>
            </w:r>
            <w:bookmarkEnd w:id="0"/>
          </w:p>
        </w:tc>
      </w:tr>
      <w:tr w:rsidR="00203CBB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03CBB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138.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147 и 148</w:t>
            </w: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03CB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множењем у скупу природних бројева.</w:t>
            </w:r>
          </w:p>
        </w:tc>
      </w:tr>
      <w:tr w:rsidR="00203CBB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E00F2C" w:rsidRDefault="00203CB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</w:t>
            </w:r>
          </w:p>
        </w:tc>
      </w:tr>
      <w:tr w:rsidR="00203CBB" w:rsidRPr="0027153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3CBB" w:rsidRPr="00841CAC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03CBB" w:rsidRDefault="00203CB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3C0653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реши једначине и провери тачност решења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1D571E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571E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967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3CBB" w:rsidRPr="00271539" w:rsidRDefault="00203CBB" w:rsidP="00203CBB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1D571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1D571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1D571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1D571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1D571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D571E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967682">
              <w:rPr>
                <w:rFonts w:eastAsia="Calibri"/>
              </w:rPr>
              <w:t>.</w:t>
            </w: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03CBB" w:rsidRPr="00203CBB" w:rsidRDefault="00203CB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B03195" w:rsidP="00E73693">
            <w:pPr>
              <w:ind w:firstLine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="00203CBB" w:rsidRPr="00203CBB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203CBB" w:rsidRPr="00203CBB" w:rsidRDefault="00203CB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03CBB" w:rsidRPr="001D571E" w:rsidRDefault="00203CBB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1D57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Непознати чинилац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израчунавамо тако што</w:t>
            </w:r>
          </w:p>
          <w:p w:rsidR="00203CBB" w:rsidRPr="001D571E" w:rsidRDefault="00203CBB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sr-Cyrl-CS"/>
              </w:rPr>
            </w:pPr>
          </w:p>
          <w:p w:rsidR="00203CBB" w:rsidRPr="001D571E" w:rsidRDefault="00203CBB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ru-RU"/>
              </w:rPr>
            </w:pP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                                    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производ поделимо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1D571E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познатим чиниоцем.</w:t>
            </w:r>
          </w:p>
          <w:p w:rsidR="00203CBB" w:rsidRPr="001D571E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D571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203CBB" w:rsidRPr="00203CBB" w:rsidRDefault="001D571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lang w:val="sr-Cyrl-CS"/>
              </w:rPr>
              <w:t>Одређивање непознатог чиниоца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lang w:val="sr-Latn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</w:t>
            </w:r>
          </w:p>
          <w:p w:rsidR="00203CBB" w:rsidRPr="00547D5A" w:rsidRDefault="00203CBB" w:rsidP="00547D5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547D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</w:t>
            </w:r>
            <w:r w:rsidRPr="00547D5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Latn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160"/>
              <w:gridCol w:w="1160"/>
              <w:gridCol w:w="1160"/>
              <w:gridCol w:w="1161"/>
              <w:gridCol w:w="1161"/>
              <w:gridCol w:w="1161"/>
              <w:gridCol w:w="1161"/>
            </w:tblGrid>
            <w:tr w:rsidR="00203CBB" w:rsidRPr="00203CBB" w:rsidTr="00FA5A8E">
              <w:trPr>
                <w:trHeight w:val="552"/>
                <w:jc w:val="center"/>
              </w:trPr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160</w:t>
                  </w:r>
                </w:p>
              </w:tc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25</w:t>
                  </w: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82</w:t>
                  </w: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99</w:t>
                  </w:r>
                </w:p>
              </w:tc>
            </w:tr>
            <w:tr w:rsidR="00203CBB" w:rsidRPr="00203CBB" w:rsidTr="00FA5A8E">
              <w:trPr>
                <w:trHeight w:val="552"/>
                <w:jc w:val="center"/>
              </w:trPr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1160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500</w:t>
                  </w: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365</w:t>
                  </w:r>
                </w:p>
              </w:tc>
              <w:tc>
                <w:tcPr>
                  <w:tcW w:w="1161" w:type="dxa"/>
                  <w:tcBorders>
                    <w:bottom w:val="single" w:sz="12" w:space="0" w:color="666699"/>
                  </w:tcBorders>
                  <w:shd w:val="clear" w:color="auto" w:fill="FFD7AF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03CBB" w:rsidRPr="00203CBB" w:rsidTr="00FA5A8E">
              <w:trPr>
                <w:trHeight w:val="552"/>
                <w:jc w:val="center"/>
              </w:trPr>
              <w:tc>
                <w:tcPr>
                  <w:tcW w:w="1160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a ∙ b</w:t>
                  </w:r>
                </w:p>
              </w:tc>
              <w:tc>
                <w:tcPr>
                  <w:tcW w:w="1160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60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  <w:r w:rsidR="003C0653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000</w:t>
                  </w:r>
                </w:p>
              </w:tc>
              <w:tc>
                <w:tcPr>
                  <w:tcW w:w="1161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22 000</w:t>
                  </w:r>
                </w:p>
              </w:tc>
              <w:tc>
                <w:tcPr>
                  <w:tcW w:w="1161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2 870</w:t>
                  </w:r>
                </w:p>
              </w:tc>
              <w:tc>
                <w:tcPr>
                  <w:tcW w:w="1161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26 280</w:t>
                  </w:r>
                </w:p>
              </w:tc>
              <w:tc>
                <w:tcPr>
                  <w:tcW w:w="1161" w:type="dxa"/>
                  <w:shd w:val="clear" w:color="auto" w:fill="D1D1D1"/>
                  <w:vAlign w:val="center"/>
                </w:tcPr>
                <w:p w:rsidR="00203CBB" w:rsidRPr="00203CBB" w:rsidRDefault="00203CBB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03CB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99 990</w:t>
                  </w:r>
                </w:p>
              </w:tc>
            </w:tr>
          </w:tbl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547D5A" w:rsidRDefault="00547D5A" w:rsidP="00547D5A">
            <w:pPr>
              <w:rPr>
                <w:rFonts w:ascii="Arial" w:hAnsi="Arial" w:cs="Arial"/>
                <w:b/>
              </w:rPr>
            </w:pPr>
          </w:p>
          <w:p w:rsidR="00203CBB" w:rsidRPr="00547D5A" w:rsidRDefault="00203CBB" w:rsidP="00547D5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547D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једначине:</w:t>
            </w:r>
          </w:p>
          <w:p w:rsidR="00203CBB" w:rsidRPr="00203CBB" w:rsidRDefault="00203CBB" w:rsidP="00E73693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203CBB" w:rsidRPr="00203CBB" w:rsidRDefault="00203CBB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а)    55  ∙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3 025                                 б)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∙  95  =  98 800</w:t>
            </w:r>
          </w:p>
          <w:p w:rsidR="00203CBB" w:rsidRPr="00203CBB" w:rsidRDefault="00203CBB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ru-RU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1D57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                       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</w:t>
            </w:r>
          </w:p>
          <w:p w:rsidR="00203CBB" w:rsidRPr="00203CBB" w:rsidRDefault="00203CBB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203CBB" w:rsidRPr="00203CBB" w:rsidRDefault="00203CBB" w:rsidP="00E73693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</w:t>
            </w:r>
            <w:r w:rsidR="001D571E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                       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</w:t>
            </w:r>
          </w:p>
          <w:p w:rsidR="00203CBB" w:rsidRPr="00203CBB" w:rsidRDefault="00203CBB" w:rsidP="00E73693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203CBB" w:rsidRPr="00203CBB" w:rsidRDefault="00203CBB" w:rsidP="00E73693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Провера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∙  _____  =  _____           </w:t>
            </w: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∙  _____  =  _____</w:t>
            </w:r>
          </w:p>
          <w:p w:rsidR="00203CBB" w:rsidRPr="00203CBB" w:rsidRDefault="00203CBB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203CBB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в)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21  = 4 725 : 3                       </w:t>
            </w:r>
            <w:r w:rsidR="007C502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г)    401 ∙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1 203 ∙ 3       </w:t>
            </w:r>
          </w:p>
          <w:p w:rsidR="00203CBB" w:rsidRPr="00203CBB" w:rsidRDefault="00203CBB" w:rsidP="00E73693">
            <w:pPr>
              <w:tabs>
                <w:tab w:val="left" w:pos="720"/>
                <w:tab w:val="left" w:pos="1440"/>
                <w:tab w:val="left" w:pos="8970"/>
              </w:tabs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</w:t>
            </w: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FA5A8E" w:rsidRDefault="00FA5A8E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д)   1 131 –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 36 = 951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ђ)    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203CB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 37 – 280  = 2 860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Latn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1D571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__________________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</w:t>
            </w:r>
            <w:r w:rsidR="001D571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</w:t>
            </w: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Пр: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203CB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  Пр: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          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7C502D" w:rsidRPr="007C502D" w:rsidRDefault="00203CBB" w:rsidP="00547D5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547D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штампарији су у неки број кутија упаковали 2 280 књига. Колико</w:t>
            </w:r>
            <w:r w:rsidR="00A563C7" w:rsidRPr="00547D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47D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је било кутија </w:t>
            </w:r>
          </w:p>
          <w:p w:rsidR="00203CBB" w:rsidRPr="00547D5A" w:rsidRDefault="00203CBB" w:rsidP="007C502D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547D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ако се у сваку кутију спакује 24 књиге?  </w:t>
            </w:r>
          </w:p>
          <w:p w:rsidR="00203CBB" w:rsidRPr="00203CBB" w:rsidRDefault="00203CBB" w:rsidP="00E73693">
            <w:pPr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1D571E">
              <w:rPr>
                <w:rFonts w:ascii="Arial" w:hAnsi="Arial" w:cs="Arial"/>
                <w:b/>
                <w:sz w:val="22"/>
                <w:szCs w:val="22"/>
              </w:rPr>
              <w:t>______________________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</w:t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547D5A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</w:t>
            </w:r>
            <w:r w:rsidR="001D571E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A5A8E" w:rsidRDefault="00FA5A8E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3CBB" w:rsidRPr="00203CBB" w:rsidRDefault="00203CB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ЗАВРШНИ ДЕО ЧАСА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03CBB" w:rsidRPr="00203CBB" w:rsidRDefault="00203CB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3CBB" w:rsidRPr="00547D5A" w:rsidRDefault="00203CBB" w:rsidP="00203CBB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Вежбанци, стр. 147 </w:t>
            </w:r>
          </w:p>
          <w:p w:rsidR="00547D5A" w:rsidRPr="00203CBB" w:rsidRDefault="00547D5A" w:rsidP="00547D5A">
            <w:pPr>
              <w:ind w:left="1170"/>
              <w:rPr>
                <w:rFonts w:ascii="Arial" w:hAnsi="Arial" w:cs="Arial"/>
                <w:lang w:val="sr-Cyrl-CS"/>
              </w:rPr>
            </w:pPr>
          </w:p>
          <w:p w:rsidR="00203CBB" w:rsidRPr="00203CBB" w:rsidRDefault="00547D5A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="00203CBB"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03CBB" w:rsidRPr="00203CBB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03CBB" w:rsidRPr="00203CBB" w:rsidRDefault="00203CBB" w:rsidP="00E73693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203CBB" w:rsidRPr="00203CBB" w:rsidRDefault="00547D5A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03CBB" w:rsidRPr="00203CB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148</w:t>
            </w:r>
          </w:p>
          <w:p w:rsidR="00203CBB" w:rsidRPr="00203CBB" w:rsidRDefault="00203CBB" w:rsidP="00E73693">
            <w:pPr>
              <w:tabs>
                <w:tab w:val="left" w:pos="1605"/>
              </w:tabs>
              <w:rPr>
                <w:rFonts w:ascii="Arial" w:hAnsi="Arial" w:cs="Arial"/>
                <w:lang w:val="sr-Cyrl-CS"/>
              </w:rPr>
            </w:pPr>
          </w:p>
          <w:p w:rsidR="00203CBB" w:rsidRPr="00203CBB" w:rsidRDefault="00203CBB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03CB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547D5A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203CB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03CBB" w:rsidRPr="00B74335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3CBB" w:rsidRPr="00B74335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3CBB" w:rsidRPr="00B74335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3CBB" w:rsidRPr="00B74335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3CBB" w:rsidRPr="00B74335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3CBB" w:rsidRDefault="00203CBB" w:rsidP="001D571E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D571E" w:rsidRPr="001D571E" w:rsidRDefault="00547D5A" w:rsidP="00547D5A">
            <w:pPr>
              <w:tabs>
                <w:tab w:val="left" w:pos="55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C0C0C0"/>
              </w:rPr>
              <w:tab/>
            </w: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3CBB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3CBB" w:rsidRPr="00B74335" w:rsidRDefault="00203CB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03CB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3C72"/>
    <w:multiLevelType w:val="hybridMultilevel"/>
    <w:tmpl w:val="425E682C"/>
    <w:lvl w:ilvl="0" w:tplc="1F324C02">
      <w:start w:val="3"/>
      <w:numFmt w:val="decimal"/>
      <w:lvlText w:val="%1.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49BB56CC"/>
    <w:multiLevelType w:val="hybridMultilevel"/>
    <w:tmpl w:val="FBD60D9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03CBB"/>
    <w:rsid w:val="000B300A"/>
    <w:rsid w:val="00176276"/>
    <w:rsid w:val="001D571E"/>
    <w:rsid w:val="00203CBB"/>
    <w:rsid w:val="003C0653"/>
    <w:rsid w:val="00511AB2"/>
    <w:rsid w:val="00547D5A"/>
    <w:rsid w:val="00580CE7"/>
    <w:rsid w:val="007C502D"/>
    <w:rsid w:val="008F465F"/>
    <w:rsid w:val="00967682"/>
    <w:rsid w:val="00A563C7"/>
    <w:rsid w:val="00B03195"/>
    <w:rsid w:val="00FA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03CB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03CB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47D5A"/>
    <w:pPr>
      <w:ind w:left="720"/>
      <w:contextualSpacing/>
    </w:pPr>
  </w:style>
  <w:style w:type="paragraph" w:styleId="Korektura">
    <w:name w:val="Revision"/>
    <w:hidden/>
    <w:uiPriority w:val="99"/>
    <w:semiHidden/>
    <w:rsid w:val="003C0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C502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C502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2022-05-23T10:33:00Z</dcterms:created>
  <dcterms:modified xsi:type="dcterms:W3CDTF">2022-05-23T10:33:00Z</dcterms:modified>
</cp:coreProperties>
</file>