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2</w:t>
            </w:r>
            <w:r w:rsidR="00D52A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0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DB056C">
            <w:pPr>
              <w:spacing w:after="0" w:line="240" w:lineRule="auto"/>
              <w:ind w:left="113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DB056C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0B4CB1" w:rsidRDefault="00BD61D8" w:rsidP="00DB056C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Модерна у српској књижевности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DB056C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A2CD0" w:rsidRDefault="00BD61D8" w:rsidP="00DB056C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особеностима и представницима српске модерне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D61D8" w:rsidRDefault="00226F79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којима се јавља српска модерна;</w:t>
            </w:r>
          </w:p>
          <w:p w:rsidR="00BD61D8" w:rsidRDefault="00226F79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наброји представнике српске модерне у књижевној критици, поезији и прози;</w:t>
            </w:r>
          </w:p>
          <w:p w:rsidR="00BD61D8" w:rsidRDefault="00226F79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процени значај и</w:t>
            </w:r>
            <w:r w:rsidR="00BD61D8" w:rsidRPr="00BD61D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утицај </w:t>
            </w:r>
            <w:r w:rsidR="00BD61D8" w:rsidRPr="00BD61D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/>
              </w:rPr>
              <w:t>Српског књижевног гласника</w:t>
            </w:r>
            <w:r w:rsidR="00BD61D8" w:rsidRPr="00BD61D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у српској књижевности</w:t>
            </w:r>
            <w:r w:rsidR="008A4CD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8A4CDB" w:rsidRDefault="00226F79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8A4CD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образложи утицај српских књижевних критичара на формирање српске модерне;</w:t>
            </w:r>
          </w:p>
          <w:p w:rsidR="008A4CDB" w:rsidRPr="001A2CD0" w:rsidRDefault="00226F79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8A4CD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наведе одлике београдског стила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Модерна</w:t>
            </w:r>
            <w:r w:rsidR="00295CD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златно доба, београдски стил, антологија, српски критичари, естетичка начела</w:t>
            </w:r>
            <w:r w:rsidR="00B16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857AE1" w:rsidRPr="00B16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лирски</w:t>
            </w:r>
            <w:r w:rsidR="00B164B3" w:rsidRPr="00B16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857AE1" w:rsidRPr="00B164B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реалисти</w:t>
            </w:r>
            <w:bookmarkStart w:id="0" w:name="_GoBack"/>
            <w:bookmarkEnd w:id="0"/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226F79" w:rsidP="00DB056C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D61D8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 w:rsidR="00BD61D8"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="00BD61D8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="00BD61D8"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BD61D8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226F7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B6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обнављају особености</w:t>
            </w:r>
            <w:r w:rsidR="00806B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B6B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модерне као књижевне епохе.</w:t>
            </w:r>
          </w:p>
          <w:p w:rsidR="00EB6B61" w:rsidRPr="00FC3B55" w:rsidRDefault="00806B7B" w:rsidP="00226F7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226F79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226F79" w:rsidRDefault="00806B7B" w:rsidP="00226F79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овом делу часа, применом монолошко-дијалошке методе, наставник упознаје ученике са </w:t>
            </w:r>
            <w:r w:rsidR="00CA56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појавом модерне у</w:t>
            </w:r>
            <w:r w:rsidR="008A4CD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српској књижевности, друштвено-</w:t>
            </w:r>
          </w:p>
          <w:p w:rsidR="00AE4541" w:rsidRDefault="00226F79" w:rsidP="00226F79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CA56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политичким околностима, часописима у којима се испољавају модерне тенденције, са утицајем српских критичара на њено формирање, са београдским стилом, са представницима.</w:t>
            </w:r>
            <w:r w:rsidR="00806B7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CA568A" w:rsidRDefault="00CA568A" w:rsidP="00226F79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A568A" w:rsidRPr="00E21474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CA568A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прелазу из 19. у 20. век јавља се модерна у српској књижевности. Не настаје из неког посебног покрета младих писаца, као што је био случај у хрватској и словеначкој књижевности, чији су писци стварали под утицајем немачке књижевности, одакле потиче и сам термин модерна. Српски писци су узоре имали у француској књижевности. Модерна у српској књижевности траје све до почетка Првог светског рата.</w:t>
            </w:r>
          </w:p>
          <w:p w:rsidR="00E21474" w:rsidRPr="00E21474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Друштвене и политичке прилике. ‒ Мајским превратом 1903. 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ача грађанска парламентарна демократија. Србија се економски развија и модернизује. Овај период обележен је страдањем српског народа у Балканским ратовима, а касније и голготом у Првом светском рату.</w:t>
            </w:r>
          </w:p>
          <w:p w:rsidR="00E21474" w:rsidRPr="00E21474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Није било организованог књижевног покрета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последњој деценији 19. века Љубомир Недић покреће часопис „Српски преглед” (1895). Недићевим критичарским радом постављају се програмски темељи европеизацији српске књижевности. Модерне тенденције испољавају се у часопису „Зора” (1896), који покрећу писци мостарског књижевног круга. Сви часописи који су доносили нове идеје и тенденције брзо су се гасили јер се још није створила погодна клима за велике промене у књижевности. </w:t>
            </w:r>
          </w:p>
          <w:p w:rsidR="00D52ADC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 започето у „Српском прегледу” и „Зори” пуни замах добија у „Српском књижевном гласнику”, који почиње да излази 1901. године. Покретач и уредник „Српског књижевног гласника” био је Богдан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Поповић. Часопис је уређиван по узору на француске књижевне часописе. По својим мерилима и новим схватањима постаје водећи гласник модерне књижевности.</w:t>
            </w:r>
          </w:p>
          <w:p w:rsidR="00E21474" w:rsidRPr="00E21474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Српска модерна књижевност снажно је везана за академски сло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 српског друштва. Пресудну уло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гу у њеном формирању имају српски критичари тога доба Љуб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омир Недић, Богдан Поповић и Јо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ван Скерлић, универзитетски професори, носиоци модерних, европских тенденција у књижевности и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националној култури. </w:t>
            </w:r>
          </w:p>
          <w:p w:rsidR="00E21474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21474" w:rsidRP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 крај овог периода јављају се својом модерном поезијом песници који нису припадали</w:t>
            </w:r>
            <w:r w:rsidR="00E2147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строго академском слоју.</w:t>
            </w:r>
          </w:p>
          <w:p w:rsidR="00857AE1" w:rsidRDefault="00857AE1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књижевности се догађа потпуно окретање према европској, посебно француској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књижевности.</w:t>
            </w:r>
          </w:p>
          <w:p w:rsidR="00857AE1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српској модерни доминира поезија, али се и у прози могу приметити лирска обележја.</w:t>
            </w:r>
            <w:r w:rsid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7AE1">
              <w:t xml:space="preserve"> 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Књижевна</w:t>
            </w:r>
            <w:r w:rsid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критика доживљава велики успон.</w:t>
            </w:r>
          </w:p>
          <w:p w:rsidR="00857AE1" w:rsidRPr="00857AE1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Сматра се да је модерна српка књижевност наговештена у поези</w:t>
            </w:r>
            <w:r w:rsid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ји Војислава Илића. Песници срп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ске модерне стварају под утицајем француских парансоваца и симболиста.</w:t>
            </w:r>
            <w:r w:rsidR="00857AE1">
              <w:t xml:space="preserve"> 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Негује се култ лепог, тежи</w:t>
            </w:r>
          </w:p>
          <w:p w:rsidR="00857AE1" w:rsidRDefault="00857AE1" w:rsidP="00226F79">
            <w:pPr>
              <w:pStyle w:val="Pasussalistom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авршенству форме и естетизму.</w:t>
            </w:r>
          </w:p>
          <w:p w:rsidR="00857AE1" w:rsidRDefault="00857AE1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Први теортичар српске модерне је Богдан Поповић, који се залаже за савршенство форме,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</w:t>
            </w: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стетизам, а његов захтев да </w:t>
            </w:r>
            <w:r w:rsidRPr="008A4CD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песма мора да буде цела лепа </w:t>
            </w: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аје императив међу песницима то</w:t>
            </w: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 доба.</w:t>
            </w:r>
          </w:p>
          <w:p w:rsidR="00857AE1" w:rsidRPr="00C6724F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Овај период у књижевности назива се </w:t>
            </w:r>
            <w:r w:rsidR="00857AE1" w:rsidRPr="00C672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златно доба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Настоји се 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досећи савршенство језика и сти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ла. Запажају се промене на плану језика, истиче се </w:t>
            </w:r>
            <w:r w:rsidR="00857AE1" w:rsidRPr="00C672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београдски стил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који подразумева јасност, пре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цизност, једноставност, концизност, углађеност језичког израза. Заснован је на екавском изговору.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Означава језик београдских интелектуалних кругова с почетка 19. в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ека. За продор и доминацију бео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градског стила заслужни су Љубомир Недић и Богдан Поповић јер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првенствено постаје стил крити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ке и интелектуалне прозе.</w:t>
            </w:r>
          </w:p>
          <w:p w:rsidR="00857AE1" w:rsidRPr="00C6724F" w:rsidRDefault="00857AE1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овом периоду Поповић штампа </w:t>
            </w:r>
            <w:r w:rsidRPr="00C6724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Антологију новије српске лирике</w:t>
            </w:r>
            <w:r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(1911) и у предговору истиче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своја естетичка начела.</w:t>
            </w:r>
          </w:p>
          <w:p w:rsidR="00857AE1" w:rsidRPr="00C6724F" w:rsidRDefault="00857AE1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Књижевни критичар и историчар књижевности Јован Скерлић штампа </w:t>
            </w:r>
            <w:r w:rsidR="00C6724F" w:rsidRPr="00C6724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Историју нове српске књи</w:t>
            </w:r>
            <w:r w:rsidRPr="00C6724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жевности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(1914).</w:t>
            </w:r>
          </w:p>
          <w:p w:rsidR="00857AE1" w:rsidRPr="00C6724F" w:rsidRDefault="00857AE1" w:rsidP="00226F79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857AE1" w:rsidRPr="00226F79" w:rsidRDefault="00226F79" w:rsidP="00226F7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857AE1" w:rsidRPr="00C6724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Представници модерне</w:t>
            </w:r>
            <w:r w:rsidR="00857AE1" w:rsidRPr="00857AE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српској књижевности су Алекс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 Шантић, 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Јован Дучић, Милан Ра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кић, Владислав Петковић Дис, Милутин Бојић. Прозаисти Борисав Станковић (пише први роман у</w:t>
            </w:r>
            <w:r w:rsid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српској књижевности у ком се радња одвија у граду), Петар Кочић и Иво Ћипико названи су </w:t>
            </w:r>
            <w:r w:rsidR="00857AE1" w:rsidRPr="008A4CD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лирски</w:t>
            </w:r>
            <w:r w:rsidR="00C6724F" w:rsidRPr="008A4CD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57AE1" w:rsidRPr="008A4CD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реалисти</w:t>
            </w:r>
            <w:r w:rsidR="00857AE1" w:rsidRPr="00C6724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Зачетак модерне прозе може се наћи и у делима Милутина Ускоковића (пише први роман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57AE1" w:rsidRPr="00226F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српској књижевности у ком се радња одвија у Београду), Вељка Ми</w:t>
            </w:r>
            <w:r w:rsidR="00C6724F" w:rsidRPr="00226F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лићевића, Вељка Петровића и Иси</w:t>
            </w:r>
            <w:r w:rsidR="00857AE1" w:rsidRPr="00226F7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доре Секулић.</w:t>
            </w:r>
          </w:p>
          <w:p w:rsidR="00857AE1" w:rsidRPr="00857AE1" w:rsidRDefault="00857AE1" w:rsidP="00226F79">
            <w:pPr>
              <w:pStyle w:val="Pasussalistom"/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52ADC" w:rsidRPr="00701174" w:rsidRDefault="00D52ADC" w:rsidP="00226F79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57AE1" w:rsidRPr="00C6724F" w:rsidRDefault="00C6724F" w:rsidP="00226F79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672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свом тексту </w:t>
            </w:r>
            <w:r w:rsidRPr="00C672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 поезији и поетици српске модерне</w:t>
            </w:r>
            <w:r w:rsidRPr="00C672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Јован Делић пише о огромним променама у на</w:t>
            </w:r>
            <w:r w:rsidR="00857AE1" w:rsidRPr="00C672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шој књижевној мисли, критици и науци о књижевности, које су дошле с модерном и одразиле се 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C672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нашу књижевну сцену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За домаћи задатак прочитати </w:t>
            </w:r>
            <w:r w:rsidR="005179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одломак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овог текста на 56. страни 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D52ADC" w:rsidRPr="00701174" w:rsidRDefault="00D52ADC" w:rsidP="00031867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E0EA2"/>
    <w:rsid w:val="00146C6E"/>
    <w:rsid w:val="00175A83"/>
    <w:rsid w:val="00226F79"/>
    <w:rsid w:val="00295CD4"/>
    <w:rsid w:val="00334913"/>
    <w:rsid w:val="00366DA4"/>
    <w:rsid w:val="003B2675"/>
    <w:rsid w:val="0051790F"/>
    <w:rsid w:val="0064095B"/>
    <w:rsid w:val="00667C95"/>
    <w:rsid w:val="00701174"/>
    <w:rsid w:val="00806B7B"/>
    <w:rsid w:val="00857AE1"/>
    <w:rsid w:val="008A4CDB"/>
    <w:rsid w:val="00A71906"/>
    <w:rsid w:val="00AE4541"/>
    <w:rsid w:val="00B164B3"/>
    <w:rsid w:val="00BD61D8"/>
    <w:rsid w:val="00C16AF0"/>
    <w:rsid w:val="00C653CB"/>
    <w:rsid w:val="00C6724F"/>
    <w:rsid w:val="00C87B3E"/>
    <w:rsid w:val="00CA568A"/>
    <w:rsid w:val="00D52ADC"/>
    <w:rsid w:val="00DB056C"/>
    <w:rsid w:val="00E21474"/>
    <w:rsid w:val="00E77D2C"/>
    <w:rsid w:val="00EB6B61"/>
    <w:rsid w:val="00F4095F"/>
    <w:rsid w:val="00FC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C6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882</Words>
  <Characters>5031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Gordana Ilić</cp:lastModifiedBy>
  <cp:revision>10</cp:revision>
  <dcterms:created xsi:type="dcterms:W3CDTF">2022-08-17T19:41:00Z</dcterms:created>
  <dcterms:modified xsi:type="dcterms:W3CDTF">2022-09-02T07:24:00Z</dcterms:modified>
</cp:coreProperties>
</file>