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49"/>
        <w:gridCol w:w="3898"/>
        <w:gridCol w:w="1728"/>
        <w:gridCol w:w="2101"/>
      </w:tblGrid>
      <w:tr w:rsidR="00701174" w:rsidRPr="00701174" w:rsidTr="0053258A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53258A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8324D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701174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01174" w:rsidRPr="00701174" w:rsidRDefault="00701174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01174" w:rsidRPr="0059215D" w:rsidRDefault="0059215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01174" w:rsidRPr="0059215D" w:rsidRDefault="00701174" w:rsidP="0053258A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="0059215D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701174" w:rsidRPr="00701174" w:rsidRDefault="00701174" w:rsidP="0053258A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4DD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BE6CF4" w:rsidRDefault="008324DD" w:rsidP="00E8077E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E6CF4">
              <w:rPr>
                <w:rFonts w:ascii="Times New Roman" w:hAnsi="Times New Roman"/>
                <w:sz w:val="24"/>
                <w:szCs w:val="24"/>
              </w:rPr>
              <w:t>Књижевност</w:t>
            </w:r>
            <w:proofErr w:type="spellEnd"/>
          </w:p>
        </w:tc>
      </w:tr>
      <w:tr w:rsidR="008324DD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187F67" w:rsidRDefault="008324DD" w:rsidP="00E8077E">
            <w:pPr>
              <w:spacing w:after="0" w:line="240" w:lineRule="auto"/>
              <w:ind w:left="11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187F67">
              <w:rPr>
                <w:rFonts w:ascii="Times New Roman" w:hAnsi="Times New Roman"/>
                <w:b/>
                <w:sz w:val="24"/>
                <w:szCs w:val="24"/>
              </w:rPr>
              <w:t>Артур</w:t>
            </w:r>
            <w:proofErr w:type="spellEnd"/>
            <w:r w:rsidRPr="00187F6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b/>
                <w:sz w:val="24"/>
                <w:szCs w:val="24"/>
              </w:rPr>
              <w:t>Рембо</w:t>
            </w:r>
            <w:proofErr w:type="spellEnd"/>
            <w:r w:rsidRPr="00187F67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Самогласници</w:t>
            </w:r>
            <w:proofErr w:type="spellEnd"/>
          </w:p>
        </w:tc>
      </w:tr>
      <w:tr w:rsidR="008324DD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187F67" w:rsidRDefault="008324DD" w:rsidP="00E8077E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брада</w:t>
            </w:r>
            <w:proofErr w:type="spellEnd"/>
          </w:p>
        </w:tc>
      </w:tr>
      <w:tr w:rsidR="008324DD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187F67" w:rsidRDefault="008324DD" w:rsidP="00E8077E">
            <w:pPr>
              <w:autoSpaceDE w:val="0"/>
              <w:autoSpaceDN w:val="0"/>
              <w:adjustRightInd w:val="0"/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Упознавање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ученика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поетиком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Арутра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Рембо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>а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кроз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интерпретацију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песме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i/>
                <w:sz w:val="24"/>
                <w:szCs w:val="24"/>
              </w:rPr>
              <w:t>Самогласници</w:t>
            </w:r>
            <w:proofErr w:type="spellEnd"/>
          </w:p>
        </w:tc>
      </w:tr>
      <w:tr w:rsidR="008324DD" w:rsidRPr="00701174" w:rsidTr="0053258A">
        <w:trPr>
          <w:trHeight w:val="1430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187F67" w:rsidRDefault="008324DD" w:rsidP="00E8077E">
            <w:pPr>
              <w:spacing w:after="0" w:line="240" w:lineRule="auto"/>
              <w:ind w:left="113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 w:rsidRPr="00187F67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8324DD" w:rsidRPr="00187F67" w:rsidRDefault="008324DD" w:rsidP="0053258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препозна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форму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сонета</w:t>
            </w:r>
            <w:proofErr w:type="spellEnd"/>
            <w:r w:rsidRPr="00187F67">
              <w:rPr>
                <w:rFonts w:ascii="Times New Roman" w:eastAsia="Times New Roman" w:hAnsi="Times New Roman"/>
                <w:sz w:val="24"/>
                <w:szCs w:val="24"/>
              </w:rPr>
              <w:t>;</w:t>
            </w:r>
          </w:p>
          <w:p w:rsidR="008324DD" w:rsidRDefault="008324D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324DD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spellEnd"/>
            <w:r w:rsidRPr="00832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24DD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Pr="00832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24DD">
              <w:rPr>
                <w:rFonts w:ascii="Times New Roman" w:hAnsi="Times New Roman"/>
                <w:sz w:val="24"/>
                <w:szCs w:val="24"/>
              </w:rPr>
              <w:t>лирску</w:t>
            </w:r>
            <w:proofErr w:type="spellEnd"/>
            <w:r w:rsidRPr="00832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324DD">
              <w:rPr>
                <w:rFonts w:ascii="Times New Roman" w:hAnsi="Times New Roman"/>
                <w:sz w:val="24"/>
                <w:szCs w:val="24"/>
              </w:rPr>
              <w:t>песму</w:t>
            </w:r>
            <w:proofErr w:type="spellEnd"/>
            <w:r w:rsidRPr="008324DD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324DD" w:rsidRPr="008324DD" w:rsidRDefault="008324D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324D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324DD">
              <w:rPr>
                <w:rFonts w:ascii="Times New Roman" w:hAnsi="Times New Roman"/>
                <w:sz w:val="24"/>
                <w:szCs w:val="24"/>
                <w:lang/>
              </w:rPr>
              <w:t>разуме улогу језичко-стилских изражајних средстава у значењском слоју песме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8324DD" w:rsidRPr="008324DD" w:rsidRDefault="008324D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препозна синестезију у песми;</w:t>
            </w:r>
          </w:p>
          <w:p w:rsidR="0059215D" w:rsidRPr="0059215D" w:rsidRDefault="0059215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коментарише везу између </w:t>
            </w:r>
            <w:r w:rsidRPr="0059215D">
              <w:rPr>
                <w:rFonts w:ascii="Times New Roman" w:hAnsi="Times New Roman"/>
                <w:sz w:val="24"/>
                <w:szCs w:val="24"/>
                <w:lang/>
              </w:rPr>
              <w:t>звука самогласника, боје повезане с тим звуком и слике која им је приписана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59215D" w:rsidRPr="0059215D" w:rsidRDefault="0059215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8324DD">
              <w:rPr>
                <w:rFonts w:ascii="Times New Roman" w:hAnsi="Times New Roman"/>
                <w:sz w:val="24"/>
                <w:szCs w:val="24"/>
                <w:lang/>
              </w:rPr>
              <w:t xml:space="preserve"> повеже друштвено-историјски контекст са појавом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поезије симболизма;</w:t>
            </w:r>
          </w:p>
          <w:p w:rsidR="0059215D" w:rsidRPr="0059215D" w:rsidRDefault="0059215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</w:t>
            </w:r>
            <w:proofErr w:type="spellStart"/>
            <w:r w:rsidRPr="0059215D">
              <w:rPr>
                <w:rFonts w:ascii="Times New Roman" w:hAnsi="Times New Roman"/>
                <w:sz w:val="24"/>
                <w:szCs w:val="24"/>
              </w:rPr>
              <w:t>бјасни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215D">
              <w:rPr>
                <w:rFonts w:ascii="Times New Roman" w:hAnsi="Times New Roman"/>
                <w:sz w:val="24"/>
                <w:szCs w:val="24"/>
              </w:rPr>
              <w:t>појам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C35D0">
              <w:rPr>
                <w:rFonts w:ascii="Times New Roman" w:hAnsi="Times New Roman"/>
                <w:i/>
                <w:sz w:val="24"/>
                <w:szCs w:val="24"/>
              </w:rPr>
              <w:t>херметичност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215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215D">
              <w:rPr>
                <w:rFonts w:ascii="Times New Roman" w:hAnsi="Times New Roman"/>
                <w:sz w:val="24"/>
                <w:szCs w:val="24"/>
              </w:rPr>
              <w:t>примеру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215D">
              <w:rPr>
                <w:rFonts w:ascii="Times New Roman" w:hAnsi="Times New Roman"/>
                <w:sz w:val="24"/>
                <w:szCs w:val="24"/>
              </w:rPr>
              <w:t>песме</w:t>
            </w:r>
            <w:proofErr w:type="spellEnd"/>
            <w:r w:rsidRPr="00592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9215D">
              <w:rPr>
                <w:rFonts w:ascii="Times New Roman" w:hAnsi="Times New Roman"/>
                <w:i/>
                <w:sz w:val="24"/>
                <w:szCs w:val="24"/>
              </w:rPr>
              <w:t>Самогласници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59215D" w:rsidRPr="0059215D" w:rsidRDefault="0059215D" w:rsidP="0053258A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објасни појам </w:t>
            </w:r>
            <w:r w:rsidRPr="0059215D">
              <w:rPr>
                <w:rFonts w:ascii="Times New Roman" w:hAnsi="Times New Roman"/>
                <w:i/>
                <w:sz w:val="24"/>
                <w:szCs w:val="24"/>
                <w:lang/>
              </w:rPr>
              <w:t>уклети песници</w:t>
            </w:r>
          </w:p>
        </w:tc>
      </w:tr>
      <w:tr w:rsidR="008324DD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4DD" w:rsidRPr="00701174" w:rsidRDefault="008324DD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</w:tcPr>
          <w:p w:rsidR="008324DD" w:rsidRPr="008324DD" w:rsidRDefault="008324DD" w:rsidP="00E8077E">
            <w:pPr>
              <w:spacing w:after="0" w:line="240" w:lineRule="auto"/>
              <w:ind w:left="113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87F67">
              <w:rPr>
                <w:rFonts w:ascii="Times New Roman" w:hAnsi="Times New Roman"/>
                <w:color w:val="000000"/>
                <w:sz w:val="24"/>
                <w:szCs w:val="24"/>
                <w:lang w:val="sr-Cyrl-CS" w:eastAsia="en-GB"/>
              </w:rPr>
              <w:t>Монолошк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CS" w:eastAsia="en-GB"/>
              </w:rPr>
              <w:t xml:space="preserve">а, </w:t>
            </w:r>
            <w:r w:rsidRPr="00187F67">
              <w:rPr>
                <w:rFonts w:ascii="Times New Roman" w:hAnsi="Times New Roman"/>
                <w:color w:val="000000"/>
                <w:sz w:val="24"/>
                <w:szCs w:val="24"/>
                <w:lang w:val="sr-Cyrl-CS" w:eastAsia="en-GB"/>
              </w:rPr>
              <w:t xml:space="preserve">дијалошка,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текст метода</w:t>
            </w: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187F67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</w:t>
            </w:r>
            <w:proofErr w:type="spellStart"/>
            <w:r w:rsidRPr="00187F6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ронтални</w:t>
            </w:r>
            <w:proofErr w:type="spellEnd"/>
            <w:r w:rsidRPr="00187F6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Pr="00187F6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187F67" w:rsidRDefault="00995D0A" w:rsidP="00E8077E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995D0A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187F67" w:rsidRDefault="00995D0A" w:rsidP="00E8077E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>,</w:t>
            </w:r>
            <w:r w:rsidR="004C35D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сарадња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187F67" w:rsidRDefault="00995D0A" w:rsidP="00E8077E">
            <w:pPr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Музичк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>а култура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Ликовна</w:t>
            </w:r>
            <w:proofErr w:type="spellEnd"/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култура</w:t>
            </w:r>
            <w:proofErr w:type="spellEnd"/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4C35D0" w:rsidRDefault="0053258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Артур Рембо, </w:t>
            </w:r>
            <w:r w:rsidR="00995D0A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Самогласници, </w:t>
            </w:r>
            <w:r w:rsidR="00995D0A" w:rsidRPr="00187F67">
              <w:rPr>
                <w:rFonts w:ascii="Times New Roman" w:hAnsi="Times New Roman"/>
                <w:sz w:val="24"/>
                <w:szCs w:val="24"/>
              </w:rPr>
              <w:t>„</w:t>
            </w:r>
            <w:proofErr w:type="spellStart"/>
            <w:r w:rsidR="00995D0A" w:rsidRPr="00187F67">
              <w:rPr>
                <w:rFonts w:ascii="Times New Roman" w:hAnsi="Times New Roman"/>
                <w:sz w:val="24"/>
                <w:szCs w:val="24"/>
              </w:rPr>
              <w:t>алхемија</w:t>
            </w:r>
            <w:proofErr w:type="spellEnd"/>
            <w:r w:rsidR="00995D0A"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95D0A" w:rsidRPr="00187F67">
              <w:rPr>
                <w:rFonts w:ascii="Times New Roman" w:hAnsi="Times New Roman"/>
                <w:sz w:val="24"/>
                <w:szCs w:val="24"/>
              </w:rPr>
              <w:t>речи</w:t>
            </w:r>
            <w:proofErr w:type="spellEnd"/>
            <w:r w:rsidR="00995D0A" w:rsidRPr="00187F67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258A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теорија обојеног звука, </w:t>
            </w:r>
            <w:proofErr w:type="spellStart"/>
            <w:r w:rsidRPr="00D548BF">
              <w:rPr>
                <w:rFonts w:ascii="Times New Roman" w:hAnsi="Times New Roman"/>
                <w:sz w:val="24"/>
                <w:szCs w:val="24"/>
              </w:rPr>
              <w:t>синестезија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>, херметичност, уклети песници,</w:t>
            </w:r>
            <w:r w:rsidRPr="00187F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7F67">
              <w:rPr>
                <w:rFonts w:ascii="Times New Roman" w:hAnsi="Times New Roman"/>
                <w:sz w:val="24"/>
                <w:szCs w:val="24"/>
              </w:rPr>
              <w:t>си</w:t>
            </w:r>
            <w:r>
              <w:rPr>
                <w:rFonts w:ascii="Times New Roman" w:hAnsi="Times New Roman"/>
                <w:sz w:val="24"/>
                <w:szCs w:val="24"/>
              </w:rPr>
              <w:t>мболизам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лирика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4C35D0">
              <w:rPr>
                <w:rFonts w:ascii="Times New Roman" w:hAnsi="Times New Roman"/>
                <w:sz w:val="24"/>
                <w:szCs w:val="24"/>
                <w:lang/>
              </w:rPr>
              <w:t>сонет</w:t>
            </w:r>
          </w:p>
        </w:tc>
      </w:tr>
      <w:tr w:rsidR="0053258A" w:rsidRPr="00701174" w:rsidTr="0053258A">
        <w:trPr>
          <w:trHeight w:val="391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3258A" w:rsidRPr="00701174" w:rsidRDefault="0053258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shd w:val="clear" w:color="auto" w:fill="FFFFFF"/>
            <w:vAlign w:val="center"/>
          </w:tcPr>
          <w:p w:rsidR="0053258A" w:rsidRPr="0053258A" w:rsidRDefault="00E8077E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3258A" w:rsidRPr="0053258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="0053258A" w:rsidRPr="0053258A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53258A" w:rsidRPr="0053258A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995D0A" w:rsidRPr="00701174" w:rsidTr="0053258A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</w:tcPr>
          <w:p w:rsidR="00995D0A" w:rsidRDefault="004E398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нављује и исписује на табли назив наставне јединице, упознаје ученике са циљем и исходима часа.</w:t>
            </w:r>
          </w:p>
          <w:p w:rsidR="004E3981" w:rsidRDefault="004E398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Упознаје ученике са биографијом и поетиком Артура Рембоа.</w:t>
            </w:r>
          </w:p>
          <w:p w:rsid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9B6779" w:rsidRP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Артур Рембо</w:t>
            </w:r>
          </w:p>
          <w:p w:rsidR="009B6779" w:rsidRP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(1854–1891)</w:t>
            </w:r>
          </w:p>
          <w:p w:rsidR="009B6779" w:rsidRP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Француски књижевник, као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Шарл Бодлер, сматра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се једним од утемељивача модерне поезије. Родио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се у провинцијском граду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Шарвилу.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Почео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пише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још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тинејџер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Париз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дошао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позив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значајног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симболистичког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Однос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</w:t>
            </w: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нашање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Рембоа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Верлена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савременици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су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сматрали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скандалозним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B6779" w:rsidRPr="009B6779" w:rsidRDefault="009B6779" w:rsidP="009B677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9B6779" w:rsidRP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Целокупно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песничко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створио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између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1870.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1873.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године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почетку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имитирао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пародирао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књижевно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наслеђе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Офелија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).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шеснаест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година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написао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своју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најпо</w:t>
            </w: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знатију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песму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Пијани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брод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9B6779" w:rsidRDefault="009B6779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последњој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збирци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поезија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објективна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ослободивши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песниковог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Тежио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алхемији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”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савршенству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форме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Његов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песнички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исказ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одликују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синестетичке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фи</w:t>
            </w:r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гуре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фантазија</w:t>
            </w:r>
            <w:proofErr w:type="spellEnd"/>
            <w:r w:rsidRPr="009B67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A5DB1" w:rsidRDefault="00AA5DB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A5DB1" w:rsidRDefault="00AA5DB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Значајна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Пијани</w:t>
            </w:r>
            <w:proofErr w:type="spellEnd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брод</w:t>
            </w:r>
            <w:proofErr w:type="spellEnd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поема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1871), </w:t>
            </w:r>
            <w:proofErr w:type="spellStart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Боравак</w:t>
            </w:r>
            <w:proofErr w:type="spellEnd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у </w:t>
            </w:r>
            <w:proofErr w:type="spellStart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паклу</w:t>
            </w:r>
            <w:proofErr w:type="spellEnd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песничка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проза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1873), </w:t>
            </w:r>
            <w:proofErr w:type="spellStart"/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Илуминације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збирка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песничких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фрагмената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прози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завршена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1874,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објавље</w:t>
            </w:r>
            <w:r w:rsidRPr="00AA5D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</w:t>
            </w:r>
            <w:proofErr w:type="spellEnd"/>
            <w:r w:rsidRPr="00AA5DB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1886).</w:t>
            </w:r>
          </w:p>
          <w:p w:rsidR="00AA5DB1" w:rsidRDefault="00AA5DB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A5DB1" w:rsidRPr="00AA5DB1" w:rsidRDefault="00AA5DB1" w:rsidP="00E8077E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Рембо је један од </w:t>
            </w:r>
            <w:r w:rsidRPr="00AA5DB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уклетих песника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(о термину на 27. стр. 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Читанци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).</w:t>
            </w: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995D0A" w:rsidRPr="00701174" w:rsidRDefault="00995D0A" w:rsidP="005325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95D0A" w:rsidRDefault="004E3981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Наставник </w:t>
            </w:r>
            <w:r w:rsidR="00AA5DB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нтерпретативно чита песму.</w:t>
            </w:r>
          </w:p>
          <w:p w:rsidR="00AA5DB1" w:rsidRDefault="004E3981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Следи интерпретација песме монолошко-дијалошком методом.</w:t>
            </w:r>
          </w:p>
          <w:p w:rsidR="00AA5DB1" w:rsidRPr="00AA5DB1" w:rsidRDefault="00AA5DB1" w:rsidP="00AA5D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AA5DB1" w:rsidRPr="00697FBC" w:rsidRDefault="00E8077E" w:rsidP="00E8077E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A5DB1" w:rsidRPr="00AA5D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Чиме су у песми дочарани самогласниоци?</w:t>
            </w:r>
          </w:p>
          <w:p w:rsidR="00697FBC" w:rsidRDefault="00697FBC" w:rsidP="00E8077E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Дочарани су бојама за које се везују асоцијацијама дате звучне сугестије (врховна труба, 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чији писак стран је</w:t>
            </w:r>
            <w:r w:rsidR="00E1262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) и мириси (свирепи смрад)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(О појму </w:t>
            </w:r>
            <w:r w:rsidRPr="00697F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сугестија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697F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23. стр.)</w:t>
            </w:r>
          </w:p>
          <w:p w:rsidR="00E12628" w:rsidRPr="00B77BB0" w:rsidRDefault="00B77BB0" w:rsidP="00E8077E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77B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Овде нагласити  да п</w:t>
            </w:r>
            <w:r w:rsidR="00E12628" w:rsidRPr="00B77B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есма </w:t>
            </w:r>
            <w:r w:rsidR="00E12628" w:rsidRPr="00B77BB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Самогласници </w:t>
            </w:r>
            <w:r w:rsidR="00E12628" w:rsidRPr="00B77B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представља поетску реализацију Рембоове </w:t>
            </w:r>
            <w:r w:rsidR="00E12628" w:rsidRPr="00B77BB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теорије обојеног звука</w:t>
            </w:r>
            <w:r w:rsidR="00E12628" w:rsidRPr="00B77B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по којој звук сваког самогласника има одређену боју. Песник је на тај начин повезао одређену боју с одређеним звуком и тиме је показао како реч може да буде доступна свим чулима јер садржи и звук и боју и облик. (</w:t>
            </w:r>
            <w:r w:rsidR="00E12628" w:rsidRPr="00B77BB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="00E12628" w:rsidRPr="00B77BB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26. стр.)</w:t>
            </w:r>
          </w:p>
          <w:p w:rsidR="00697FBC" w:rsidRPr="00697FBC" w:rsidRDefault="00E8077E" w:rsidP="00E8077E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97F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Који уметнички поступак овде запажа</w:t>
            </w:r>
            <w:r w:rsidR="003662B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</w:t>
            </w:r>
            <w:r w:rsidR="00697FB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</w:p>
          <w:p w:rsidR="00AA5DB1" w:rsidRDefault="00F61367" w:rsidP="00E8077E">
            <w:pPr>
              <w:pStyle w:val="Pasussalistom"/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Овде је присутна синестезија (осећаји једног </w:t>
            </w:r>
            <w:r w:rsidRPr="00F6136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чула изражавају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се</w:t>
            </w:r>
            <w:r w:rsidRPr="00F6136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појмо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вима који означавају утиске дру</w:t>
            </w:r>
            <w:r w:rsidRPr="00F6136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гог чула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 Читанка, 18. стр.).</w:t>
            </w:r>
          </w:p>
          <w:p w:rsidR="00E12628" w:rsidRDefault="003662BF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наредном делу часа ученици запажају која боја</w:t>
            </w:r>
            <w:r w:rsidR="00E126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звуци и песничке слике се приписују сваком самогласнику.</w:t>
            </w:r>
          </w:p>
          <w:p w:rsidR="00AD5289" w:rsidRDefault="00AD5289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     За самогласник А везује се црна боја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која се дочарава сликом мува које 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зујаво круже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над смрадом (измета) у чему видимо присуство 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естетике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ружног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Естетика ружног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је карактеристична за Рембоа, а 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срели смо је код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Бодлера.</w:t>
            </w:r>
            <w:r w:rsidR="00B254B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B254BB" w:rsidRDefault="00B254BB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   </w:t>
            </w:r>
            <w:r w:rsidR="00C27C1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 Е се везује бело као невиност леда, теме шатре, бели краљи и цветни трепет.</w:t>
            </w:r>
          </w:p>
          <w:p w:rsidR="00C27C14" w:rsidRDefault="00C27C14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  </w:t>
            </w:r>
            <w:r w:rsidR="004C35D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Самогласник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је црвене боје, али се и за њега везује естетика ружног – крв испљунута и звук кикота усне лепе</w:t>
            </w:r>
            <w:r w:rsidR="004C35D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али што се бесна или пијана кајању преда.</w:t>
            </w:r>
          </w:p>
          <w:p w:rsidR="009A09CE" w:rsidRDefault="009A09CE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 </w:t>
            </w:r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Самогласник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доводи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се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вез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у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зеленом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бојом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која</w:t>
            </w:r>
            <w:proofErr w:type="gram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се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дочарава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сликом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зелених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морских</w:t>
            </w:r>
            <w:proofErr w:type="spellEnd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пространстава</w:t>
            </w:r>
            <w:proofErr w:type="spellEnd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и пашњака,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а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опис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нам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доноси</w:t>
            </w:r>
            <w:proofErr w:type="spellEnd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осећај</w:t>
            </w:r>
            <w:proofErr w:type="spellEnd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мира</w:t>
            </w:r>
            <w:proofErr w:type="spellEnd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спокоја</w:t>
            </w:r>
            <w:proofErr w:type="spellEnd"/>
            <w:r w:rsid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.</w:t>
            </w:r>
            <w:r w:rsidRPr="009A09CE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</w:p>
          <w:p w:rsidR="00AA4119" w:rsidRPr="00D10F20" w:rsidRDefault="00AA4119" w:rsidP="00E8077E">
            <w:pPr>
              <w:spacing w:after="0" w:line="240" w:lineRule="auto"/>
              <w:ind w:left="57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      </w:t>
            </w:r>
            <w:proofErr w:type="gram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О 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се</w:t>
            </w:r>
            <w:proofErr w:type="spellEnd"/>
            <w:proofErr w:type="gram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доводи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у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везу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плавом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бојом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А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социјације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нам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дају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звучне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сугестије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Врховна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труба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чији писак стран је</w:t>
            </w:r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асоцира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proofErr w:type="gram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нас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proofErr w:type="gram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крај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света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који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ће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бити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најављен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трубама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.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то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нас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упућује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и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слово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Омега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које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је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последње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слово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грчког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алфабета</w:t>
            </w:r>
            <w:proofErr w:type="spellEnd"/>
            <w:r w:rsidRPr="00AA4119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.</w:t>
            </w:r>
            <w:r w:rsidR="00D10F2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На крају је мир, анђеоска тишина, омега и модри зрак из ока:</w:t>
            </w:r>
          </w:p>
          <w:p w:rsidR="009A09CE" w:rsidRPr="00AD5289" w:rsidRDefault="009A09CE" w:rsidP="003662BF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AA4119" w:rsidRPr="00D10F20" w:rsidRDefault="00D10F20" w:rsidP="00AA411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 w:rsidR="00AA4119" w:rsidRPr="00D10F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О, врховна Труба чији писак стран је.</w:t>
            </w:r>
          </w:p>
          <w:p w:rsidR="00AA4119" w:rsidRPr="00D10F20" w:rsidRDefault="00AA4119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0F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Анђела и звезда тишинске путање:</w:t>
            </w:r>
          </w:p>
          <w:p w:rsidR="003662BF" w:rsidRDefault="00AA4119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10F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О Омега, Њеног Ока модри зрак је.</w:t>
            </w:r>
            <w:r w:rsidR="00D10F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»</w:t>
            </w:r>
          </w:p>
          <w:p w:rsidR="008D2770" w:rsidRDefault="008D2770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  <w:p w:rsidR="006F32F9" w:rsidRDefault="00E8077E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6F32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којој песничкој форми је испевана песма?</w:t>
            </w:r>
          </w:p>
          <w:p w:rsidR="006F32F9" w:rsidRDefault="006F32F9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је испевана у форми соната, наглашавамо да су симболисти посебно неговали култ форме.</w:t>
            </w:r>
          </w:p>
          <w:p w:rsidR="008D2770" w:rsidRDefault="006F32F9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Коментаришите необичан </w:t>
            </w:r>
            <w:r w:rsidRPr="006F32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спој традиционалне песничке форме и новине у песничком изразу.</w:t>
            </w:r>
            <w:r w:rsidR="008D277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860B74" w:rsidRDefault="00860B74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60B7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     Сонет као традиционалн</w:t>
            </w:r>
            <w:r w:rsidR="00E1262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Pr="00860B7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и савршена песничка форма обликован је преклапањем чулних утисака, применом синестезије.</w:t>
            </w:r>
          </w:p>
          <w:p w:rsidR="00E12628" w:rsidRDefault="00E12628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4F52A4" w:rsidRPr="004F5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Пажљиво погледајте, а затим и објасните си</w:t>
            </w:r>
            <w:r w:rsidR="004F5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мболику распореда самогласника. </w:t>
            </w:r>
            <w:r w:rsidR="004F52A4" w:rsidRPr="004F5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Шта сугерише почетак песме самогласником</w:t>
            </w:r>
            <w:r w:rsidR="004F5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А, а шта завршетак песме само</w:t>
            </w:r>
            <w:r w:rsidR="004F52A4" w:rsidRPr="004F52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гласником О?</w:t>
            </w:r>
          </w:p>
          <w:p w:rsidR="004F52A4" w:rsidRDefault="004F52A4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Ученици примећују да су на почетку песме самогласници (и боје за које се везују) наведени оним редом којим се јављају у азбуци: А, Е, И, О, У, а у строфама су О и У з</w:t>
            </w:r>
            <w:r w:rsidR="00CC4E0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аменили места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 односно песма почиње самогласником А (алфа, прво слово алфабета = почетак), а завршава се самогласником О (омега, последње слово = крај).</w:t>
            </w:r>
            <w:r w:rsidR="00CC4E0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За А се везује црна боја, коју можемо тумачити као мрак који је владао пре настанка света. На крају је О са миром, тишином и модрим зраком из ока.</w:t>
            </w:r>
          </w:p>
          <w:p w:rsidR="00CC4E0B" w:rsidRPr="004F52A4" w:rsidRDefault="00CC4E0B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     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E8077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Pr="00CC4E0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Овде се можемо подсетити и поделе вокала на вокале предњег (И, Е), средњег </w:t>
            </w:r>
            <w:r w:rsidR="0014778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(А) </w:t>
            </w:r>
            <w:r w:rsidRPr="00CC4E0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задњег реда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(О, У) </w:t>
            </w:r>
            <w:r w:rsidR="0014778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указати на то да су за вокале задњег реда везане хладне боје (плава и зелена), за вокал предњег реда И топла, црвена, за вокал предњег реда Е – бела, а за вокал средњег реда А – црна.</w:t>
            </w:r>
            <w:r w:rsidRPr="00CC4E0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AA5DB1" w:rsidRPr="00860B74" w:rsidRDefault="00AA5DB1" w:rsidP="0053258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995D0A" w:rsidRPr="00701174" w:rsidRDefault="00995D0A" w:rsidP="005325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995D0A" w:rsidRPr="00701174" w:rsidRDefault="00995D0A" w:rsidP="00E8077E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14778F" w:rsidRDefault="00E8077E" w:rsidP="00BA7471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Објаснит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појам </w:t>
            </w:r>
            <w:bookmarkStart w:id="0" w:name="_GoBack"/>
            <w:r w:rsidR="0014778F" w:rsidRPr="00B77BB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херметичност</w:t>
            </w:r>
            <w:bookmarkEnd w:id="0"/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примеру 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песме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Самогласници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(О појму на стр. 27 у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 w:rsidR="001477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  <w:p w:rsidR="0014778F" w:rsidRDefault="0014778F" w:rsidP="0014778F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Домаћи задатак:</w:t>
            </w:r>
          </w:p>
          <w:p w:rsidR="0014778F" w:rsidRDefault="00E8077E" w:rsidP="0014778F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Објаснит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поетичке сличности песама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Везе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Шарла Бодлера и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Самогласници</w:t>
            </w:r>
            <w:r w:rsid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="0014778F" w:rsidRPr="00147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Артура Рембоа.</w:t>
            </w:r>
          </w:p>
          <w:p w:rsidR="00995D0A" w:rsidRPr="00701174" w:rsidRDefault="00E8077E" w:rsidP="00BA7471">
            <w:pPr>
              <w:spacing w:after="0" w:line="240" w:lineRule="auto"/>
              <w:ind w:left="78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5B6C30" w:rsidRPr="00BA7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Прочитајте Рембоову песму </w:t>
            </w:r>
            <w:r w:rsidR="005B6C30" w:rsidRPr="00BA74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Офелија</w:t>
            </w:r>
            <w:r w:rsidR="005B6C30" w:rsidRPr="00BA7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="00BA7471" w:rsidRPr="00BA747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Уочите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боје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који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су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и у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овој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песми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повезани</w:t>
            </w:r>
            <w:proofErr w:type="spellEnd"/>
            <w:r w:rsidR="00BA7471" w:rsidRPr="00BA74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7471" w:rsidRPr="00BA7471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A7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Пронађите метафоре </w:t>
            </w:r>
            <w:r w:rsidR="005B6C30" w:rsidRPr="00BA74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 симболе. </w:t>
            </w: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shd w:val="clear" w:color="auto" w:fill="auto"/>
            <w:vAlign w:val="center"/>
          </w:tcPr>
          <w:p w:rsidR="00995D0A" w:rsidRPr="00701174" w:rsidRDefault="00995D0A" w:rsidP="0053258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95D0A" w:rsidRPr="00701174" w:rsidTr="0053258A">
        <w:trPr>
          <w:trHeight w:val="429"/>
        </w:trPr>
        <w:tc>
          <w:tcPr>
            <w:tcW w:w="196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995D0A" w:rsidRPr="00701174" w:rsidRDefault="00995D0A" w:rsidP="00E8077E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shd w:val="clear" w:color="auto" w:fill="auto"/>
          </w:tcPr>
          <w:p w:rsidR="00995D0A" w:rsidRPr="00701174" w:rsidRDefault="00995D0A" w:rsidP="00532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D3B8B"/>
    <w:multiLevelType w:val="hybridMultilevel"/>
    <w:tmpl w:val="E782FEE4"/>
    <w:lvl w:ilvl="0" w:tplc="EBA6C9E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4913"/>
    <w:rsid w:val="0014778F"/>
    <w:rsid w:val="00334913"/>
    <w:rsid w:val="003662BF"/>
    <w:rsid w:val="004B6E0C"/>
    <w:rsid w:val="004C35D0"/>
    <w:rsid w:val="004E3981"/>
    <w:rsid w:val="004F52A4"/>
    <w:rsid w:val="0053258A"/>
    <w:rsid w:val="0059215D"/>
    <w:rsid w:val="005B6C30"/>
    <w:rsid w:val="00697FBC"/>
    <w:rsid w:val="006F32F9"/>
    <w:rsid w:val="00701174"/>
    <w:rsid w:val="007F429A"/>
    <w:rsid w:val="008324DD"/>
    <w:rsid w:val="00860B74"/>
    <w:rsid w:val="008D2770"/>
    <w:rsid w:val="00995D0A"/>
    <w:rsid w:val="009A09CE"/>
    <w:rsid w:val="009B6779"/>
    <w:rsid w:val="00AA4119"/>
    <w:rsid w:val="00AA5DB1"/>
    <w:rsid w:val="00AD5289"/>
    <w:rsid w:val="00B254BB"/>
    <w:rsid w:val="00B77BB0"/>
    <w:rsid w:val="00BA7471"/>
    <w:rsid w:val="00C27C14"/>
    <w:rsid w:val="00C87B3E"/>
    <w:rsid w:val="00CC4E0B"/>
    <w:rsid w:val="00D10F20"/>
    <w:rsid w:val="00D548BF"/>
    <w:rsid w:val="00E12628"/>
    <w:rsid w:val="00E77D2C"/>
    <w:rsid w:val="00E8077E"/>
    <w:rsid w:val="00F6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6E0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8324D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944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Gordana Ilić</cp:lastModifiedBy>
  <cp:revision>14</cp:revision>
  <dcterms:created xsi:type="dcterms:W3CDTF">2022-08-14T14:05:00Z</dcterms:created>
  <dcterms:modified xsi:type="dcterms:W3CDTF">2022-08-31T14:59:00Z</dcterms:modified>
</cp:coreProperties>
</file>