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05130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138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7AF8" w:rsidRDefault="00CC7AF8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CC7AF8">
              <w:rPr>
                <w:rFonts w:ascii="Times New Roman" w:hAnsi="Times New Roman"/>
                <w:b/>
                <w:sz w:val="24"/>
                <w:szCs w:val="24"/>
              </w:rPr>
              <w:t xml:space="preserve">Драгиша Васић, </w:t>
            </w:r>
            <w:r w:rsidRPr="00CC7AF8">
              <w:rPr>
                <w:rFonts w:ascii="Times New Roman" w:hAnsi="Times New Roman"/>
                <w:b/>
                <w:i/>
                <w:sz w:val="24"/>
                <w:szCs w:val="24"/>
              </w:rPr>
              <w:t>Ресимић добошар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641D5B">
            <w:pPr>
              <w:autoSpaceDE w:val="0"/>
              <w:autoSpaceDN w:val="0"/>
              <w:adjustRightInd w:val="0"/>
              <w:spacing w:before="100" w:beforeAutospacing="1" w:after="12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Упознавање ученика са ликом и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делом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Драгише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Васића</w:t>
            </w:r>
            <w:proofErr w:type="spellEnd"/>
          </w:p>
          <w:p w:rsidR="00000000" w:rsidRDefault="00641D5B">
            <w:pPr>
              <w:autoSpaceDE w:val="0"/>
              <w:autoSpaceDN w:val="0"/>
              <w:adjustRightInd w:val="0"/>
              <w:spacing w:before="100" w:beforeAutospacing="1" w:after="12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– Тумачење приповетке (анализа лика Секуле Ресимића као антијунака и хероја и уочавање места у тексту која указују на социјалне и политичке околности)</w:t>
            </w:r>
          </w:p>
          <w:p w:rsidR="00000000" w:rsidRDefault="00641D5B">
            <w:pPr>
              <w:autoSpaceDE w:val="0"/>
              <w:autoSpaceDN w:val="0"/>
              <w:adjustRightInd w:val="0"/>
              <w:spacing w:before="100" w:beforeAutospacing="1" w:after="12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Тумачење споредних ликова у контексту социолошких, политичких и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вредносних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система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рату</w:t>
            </w:r>
            <w:proofErr w:type="spellEnd"/>
          </w:p>
          <w:p w:rsidR="00000000" w:rsidRDefault="00641D5B">
            <w:pPr>
              <w:autoSpaceDE w:val="0"/>
              <w:autoSpaceDN w:val="0"/>
              <w:adjustRightInd w:val="0"/>
              <w:spacing w:before="100" w:beforeAutospacing="1" w:after="12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Анализа композиције и литерарних поступака у приповеци; тумачење елемената других књижевних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врста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стилских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фигура</w:t>
            </w:r>
            <w:proofErr w:type="spellEnd"/>
          </w:p>
          <w:p w:rsidR="00000000" w:rsidRDefault="00641D5B">
            <w:pPr>
              <w:autoSpaceDE w:val="0"/>
              <w:autoSpaceDN w:val="0"/>
              <w:adjustRightInd w:val="0"/>
              <w:spacing w:before="100" w:beforeAutospacing="1" w:after="12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Повезивање приповетке са делима која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за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тему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имају</w:t>
            </w:r>
            <w:proofErr w:type="spellEnd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641D5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рат</w:t>
            </w:r>
            <w:proofErr w:type="spellEnd"/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C509DE">
            <w:pPr>
              <w:spacing w:before="100" w:beforeAutospacing="1" w:after="12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000000" w:rsidRDefault="00641D5B">
            <w:pPr>
              <w:spacing w:before="100" w:beforeAutospacing="1" w:after="12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>– аргументовано износи своја мишљења и ставове поводом дела;</w:t>
            </w:r>
          </w:p>
          <w:p w:rsidR="00000000" w:rsidRDefault="00641D5B">
            <w:pPr>
              <w:spacing w:before="100" w:beforeAutospacing="1"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>– уочи и објасни елементе експресионизма и социјалног реализма;</w:t>
            </w:r>
          </w:p>
          <w:p w:rsidR="00000000" w:rsidRDefault="00C34623">
            <w:pPr>
              <w:spacing w:before="100" w:beforeAutospacing="1"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41D5B" w:rsidRPr="00641D5B">
              <w:rPr>
                <w:rFonts w:ascii="Times New Roman" w:hAnsi="Times New Roman"/>
                <w:sz w:val="24"/>
                <w:szCs w:val="24"/>
              </w:rPr>
              <w:t>изврши карактеризацију лика Секуле Ресимића и споредних ликова;</w:t>
            </w:r>
          </w:p>
          <w:p w:rsidR="00000000" w:rsidRDefault="00641D5B">
            <w:pPr>
              <w:spacing w:before="100" w:beforeAutospacing="1"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>– уочи и протумачи социјалне, политичке и вредносне системе којима се аутор бави;</w:t>
            </w:r>
          </w:p>
          <w:p w:rsidR="00000000" w:rsidRDefault="00641D5B">
            <w:pPr>
              <w:spacing w:before="100" w:beforeAutospacing="1"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>– донесе закључке о социолошким, политичким и вредносним системима у ратним околностима;</w:t>
            </w:r>
          </w:p>
          <w:p w:rsidR="00000000" w:rsidRDefault="00641D5B">
            <w:pPr>
              <w:spacing w:before="100" w:beforeAutospacing="1"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>– уочи и објасни приповедне технике, препозна и тумачи елементе других жанрова и стилске фигуре у тексту;</w:t>
            </w:r>
          </w:p>
          <w:p w:rsidR="00000000" w:rsidRDefault="00641D5B">
            <w:pPr>
              <w:spacing w:after="120" w:line="240" w:lineRule="auto"/>
              <w:ind w:left="360" w:right="144"/>
              <w:rPr>
                <w:rFonts w:ascii="Times New Roman" w:hAnsi="Times New Roman"/>
                <w:sz w:val="24"/>
                <w:szCs w:val="24"/>
              </w:rPr>
            </w:pPr>
            <w:r w:rsidRPr="00641D5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Pr="00641D5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641D5B">
              <w:rPr>
                <w:rFonts w:ascii="Times New Roman" w:hAnsi="Times New Roman"/>
                <w:sz w:val="24"/>
                <w:szCs w:val="24"/>
              </w:rPr>
              <w:t xml:space="preserve"> разумевањем повезује ово дело са другим делима сличне тематике у књижевности.</w:t>
            </w:r>
          </w:p>
          <w:p w:rsidR="005C2A55" w:rsidRPr="0005447D" w:rsidRDefault="005C2A55" w:rsidP="00C509DE">
            <w:pPr>
              <w:pStyle w:val="Pasussalistom"/>
              <w:spacing w:before="100" w:beforeAutospacing="1" w:after="12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CC61AE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Дијалошка, монолошк</w:t>
            </w:r>
            <w:r w:rsidR="00F2019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CC61A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61AE" w:rsidRPr="00357B3D">
              <w:rPr>
                <w:rFonts w:ascii="Times New Roman" w:hAnsi="Times New Roman"/>
                <w:sz w:val="24"/>
                <w:szCs w:val="24"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lastRenderedPageBreak/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компетенција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CD4BB9" w:rsidP="00641D5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CE4A1C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CE4A1C">
              <w:rPr>
                <w:rFonts w:ascii="Times New Roman" w:hAnsi="Times New Roman"/>
                <w:sz w:val="24"/>
                <w:szCs w:val="24"/>
              </w:rPr>
              <w:t>Секула Ресимић, антијунак, рат , морал, социјалне и политичке околности, вредносни системи, приповедни поступак, биографија, анегдота, коментар, гротеска, иронија, пародија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41D5B" w:rsidRDefault="00AE5B81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641D5B" w:rsidRDefault="00CC61AE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 w:rsidRPr="00CC61AE">
              <w:rPr>
                <w:rFonts w:ascii="Times New Roman" w:hAnsi="Times New Roman"/>
                <w:sz w:val="24"/>
                <w:szCs w:val="24"/>
              </w:rPr>
              <w:t xml:space="preserve">Драгиша Васић, </w:t>
            </w:r>
            <w:r w:rsidRPr="00CC61AE">
              <w:rPr>
                <w:rFonts w:ascii="Times New Roman" w:hAnsi="Times New Roman"/>
                <w:i/>
                <w:sz w:val="24"/>
                <w:szCs w:val="24"/>
              </w:rPr>
              <w:t>Ресимић добошар</w:t>
            </w:r>
            <w:r w:rsidRPr="00CC61AE">
              <w:rPr>
                <w:rFonts w:ascii="Times New Roman" w:hAnsi="Times New Roman"/>
                <w:sz w:val="24"/>
                <w:szCs w:val="24"/>
              </w:rPr>
              <w:t xml:space="preserve"> у: </w:t>
            </w:r>
            <w:r w:rsidRPr="00CC61AE">
              <w:rPr>
                <w:rFonts w:ascii="Times New Roman" w:hAnsi="Times New Roman"/>
                <w:i/>
                <w:sz w:val="24"/>
                <w:szCs w:val="24"/>
              </w:rPr>
              <w:t xml:space="preserve">Драгиша Васић, Сабране приповетке. </w:t>
            </w:r>
            <w:r w:rsidRPr="00CC61AE">
              <w:rPr>
                <w:rFonts w:ascii="Times New Roman" w:hAnsi="Times New Roman"/>
                <w:sz w:val="24"/>
                <w:szCs w:val="24"/>
              </w:rPr>
              <w:t>Антологија српске књижевност</w:t>
            </w:r>
            <w:r w:rsidR="00F20192"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641D5B" w:rsidRDefault="00641D5B" w:rsidP="00641D5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41D5B" w:rsidRDefault="00AE5B81" w:rsidP="00641D5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357B3D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           </w:t>
            </w:r>
            <w:r w:rsidR="00AE5B81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357B3D" w:rsidRDefault="00357B3D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  <w:p w:rsidR="00641D5B" w:rsidRDefault="004A45F8" w:rsidP="00641D5B">
            <w:pPr>
              <w:ind w:left="144" w:right="144" w:firstLine="70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 обзиром на то да се ученици први пут сусрећу</w:t>
            </w:r>
            <w:r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са стваралаштвом</w:t>
            </w:r>
            <w:r w:rsid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Драгише Васића</w:t>
            </w:r>
            <w:r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, наставник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их најпре</w:t>
            </w:r>
            <w:r w:rsidR="004743F7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упознаје са биографијом писца: </w:t>
            </w:r>
            <w:r w:rsidR="004743F7"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  <w:p w:rsidR="00641D5B" w:rsidRDefault="004743F7" w:rsidP="00641D5B">
            <w:pPr>
              <w:ind w:left="144" w:right="144" w:firstLine="708"/>
              <w:jc w:val="both"/>
              <w:rPr>
                <w:rFonts w:ascii="Times New Roman" w:hAnsi="Times New Roman"/>
                <w:color w:val="FF0000"/>
                <w:sz w:val="24"/>
                <w:szCs w:val="24"/>
                <w:lang w:val="sr-Cyrl-CS"/>
              </w:rPr>
            </w:pP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>Драгиша Васић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истакнути српски интелектуалац,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743F7">
              <w:rPr>
                <w:rFonts w:ascii="Times New Roman" w:hAnsi="Times New Roman"/>
                <w:sz w:val="24"/>
                <w:szCs w:val="24"/>
              </w:rPr>
              <w:t xml:space="preserve">припада 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врху експресионистичког приповедања у српској књижевности. По занимању је био адвокат. Био је приповедач, романописац, есејиста и новинар. Био је члан САНУ. </w:t>
            </w:r>
            <w:r w:rsidR="00FA239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Био је веома 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активан у политици. Један је од оснивача  Српског културног клуба.  Учесник је у балканским ратовима и Првом светском рату, у којима се борио у свим важним биткама, између осталог био је и у херојској одбрани Београда, на Крфу, као и на Солунском фронту. У Другом светском рату припадао је </w:t>
            </w:r>
            <w:proofErr w:type="spellStart"/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>Равногорском</w:t>
            </w:r>
            <w:proofErr w:type="spellEnd"/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покрету генерала Драже Михаиловића. Много тога што је у вези са његовим животом током овог рата остало је тајанствено, чак и начин на који је окончан Васићев живот</w:t>
            </w:r>
            <w:r w:rsidR="00A625CA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41D5B" w:rsidRDefault="004743F7" w:rsidP="00641D5B">
            <w:pPr>
              <w:spacing w:after="200" w:line="276" w:lineRule="auto"/>
              <w:ind w:left="144" w:right="144" w:firstLine="708"/>
              <w:jc w:val="both"/>
              <w:rPr>
                <w:rFonts w:ascii="Times New Roman" w:hAnsi="Times New Roman"/>
                <w:sz w:val="24"/>
                <w:szCs w:val="24"/>
                <w:lang w:val="sr-Latn-CS"/>
              </w:rPr>
            </w:pP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Васићевом делу увек се сусрећу </w:t>
            </w:r>
            <w:proofErr w:type="spellStart"/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>патријахални</w:t>
            </w:r>
            <w:proofErr w:type="spellEnd"/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модерни свет, ова тематска двострукост је особеност авангардне прозе. Спаја реализам и експресионизам, традиционални морал и психологију модерног човека, објективну и субјективну тачку гледања. Доминантне теме су му човек у рату и након њега, српски историјски и национални трагизам, вредност и смисао жртве. Драгиша Васић у рату види неминовност промене којој се човек не може одупрети. Ликови у Васићевим делима најчешће су невољни, убоги и потлачени људи. </w:t>
            </w:r>
          </w:p>
          <w:p w:rsidR="00641D5B" w:rsidRDefault="004743F7" w:rsidP="00641D5B">
            <w:pPr>
              <w:spacing w:after="200" w:line="276" w:lineRule="auto"/>
              <w:ind w:left="144" w:right="144"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Значајна дела: </w:t>
            </w:r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Карактер и менталитет једног поколења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(1919) – публицистичко дело; </w:t>
            </w:r>
            <w:proofErr w:type="spellStart"/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Утуљена</w:t>
            </w:r>
            <w:proofErr w:type="spellEnd"/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кандила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(1922), </w:t>
            </w:r>
            <w:proofErr w:type="spellStart"/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Витло</w:t>
            </w:r>
            <w:proofErr w:type="spellEnd"/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 друге приче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(1924), </w:t>
            </w:r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Пад са грађевине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(1932)</w:t>
            </w:r>
            <w:r w:rsidR="002F2A89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збирке приповедака;  </w:t>
            </w:r>
            <w:r w:rsidRPr="004743F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Црвене магле</w:t>
            </w:r>
            <w:r w:rsidRPr="004743F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(1922) – роман</w:t>
            </w:r>
            <w:r w:rsidR="002F2A89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641D5B" w:rsidRDefault="00357B3D" w:rsidP="00641D5B">
            <w:pPr>
              <w:spacing w:after="200" w:line="276" w:lineRule="auto"/>
              <w:ind w:left="144" w:right="144"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Уче</w:t>
            </w:r>
            <w:r w:rsid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ници су имали задатак да </w:t>
            </w:r>
            <w:r w:rsidR="00546121"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прочитају приповетку </w:t>
            </w:r>
            <w:r w:rsidR="00546121" w:rsidRPr="00A92E01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Ресимић добошар</w:t>
            </w:r>
            <w:r w:rsidR="00546121"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 w:rsid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и да се присете других дела која говоре о периоду Првог светског рата и послератном добу.</w:t>
            </w:r>
          </w:p>
          <w:p w:rsidR="00641D5B" w:rsidRDefault="00546121" w:rsidP="00641D5B">
            <w:pPr>
              <w:spacing w:after="200" w:line="276" w:lineRule="auto"/>
              <w:ind w:left="144" w:right="144"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lastRenderedPageBreak/>
              <w:t>Наставник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саопштава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ова</w:t>
            </w:r>
            <w:proofErr w:type="spellEnd"/>
            <w:r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приповетка</w:t>
            </w:r>
            <w:proofErr w:type="spellEnd"/>
            <w:r w:rsidRPr="00A92E0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припада збирци </w:t>
            </w:r>
            <w:r w:rsidRPr="00A92E01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 xml:space="preserve">Утуљена кандила,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штампаној 1922. године (убрзо након </w:t>
            </w:r>
            <w:r w:rsidRPr="00357B3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Дневника о Чарнојевићу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).</w:t>
            </w:r>
          </w:p>
          <w:p w:rsidR="00641D5B" w:rsidRDefault="00546121" w:rsidP="00641D5B">
            <w:pPr>
              <w:spacing w:after="200" w:line="276" w:lineRule="auto"/>
              <w:ind w:left="144" w:right="144"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Шта се сугерише насловом </w:t>
            </w:r>
            <w:r w:rsidR="00A92E01" w:rsidRPr="00357B3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Утуљена кандила</w:t>
            </w:r>
            <w:r w:rsidR="00A92E01" w:rsidRP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?</w:t>
            </w:r>
            <w:r w:rsidRP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К</w:t>
            </w:r>
            <w:r w:rsidR="00A92E01" w:rsidRP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акву слику рата нам доноси ова приповетка? </w:t>
            </w:r>
            <w:r w:rsidRPr="0054612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У ком делу је слика рата дата на исти начин?</w:t>
            </w:r>
          </w:p>
          <w:p w:rsidR="00641D5B" w:rsidRDefault="00546121" w:rsidP="00641D5B">
            <w:pPr>
              <w:spacing w:after="200" w:line="276" w:lineRule="auto"/>
              <w:ind w:left="144" w:right="144"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У</w:t>
            </w:r>
            <w:r w:rsidR="00A92E01" w:rsidRPr="00546121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ченици ће закључити да наслов збирке метафором сугерише да су </w:t>
            </w:r>
            <w:r w:rsidR="00C94E20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ставови о</w:t>
            </w:r>
            <w:r w:rsidR="00A92E01" w:rsidRPr="00546121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 херојству </w:t>
            </w:r>
            <w:r w:rsidR="00C94E20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угашени, уочиће да се пружа песимистична слика </w:t>
            </w:r>
            <w:r w:rsidR="00A92E01" w:rsidRPr="00546121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рата, </w:t>
            </w:r>
            <w:r w:rsidR="00357B3D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да</w:t>
            </w:r>
            <w:r w:rsidR="00C94E20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 нема правих хероја. Слична слика дата је</w:t>
            </w:r>
            <w:r w:rsidR="00A92E01" w:rsidRPr="00546121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 xml:space="preserve"> у Дневнику о Чарнојевићу.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41D5B" w:rsidRDefault="00AE5B81" w:rsidP="00641D5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5B" w:rsidRDefault="00AE5B81" w:rsidP="00641D5B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     </w:t>
            </w:r>
            <w:r w:rsidR="00437052">
              <w:rPr>
                <w:rFonts w:ascii="Times New Roman" w:hAnsi="Times New Roman"/>
                <w:sz w:val="24"/>
                <w:szCs w:val="24"/>
                <w:lang w:val="ru-RU"/>
              </w:rPr>
              <w:t>Наставник питањима подстиче тумачење текста полазећи од главног јунака.</w:t>
            </w:r>
          </w:p>
          <w:p w:rsidR="00641D5B" w:rsidRDefault="00437052" w:rsidP="00641D5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Упоредите Секулу</w:t>
            </w:r>
            <w:r w:rsidR="00462C7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Ресимић</w:t>
            </w: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а</w:t>
            </w:r>
            <w:r w:rsidR="00462C7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са традиционалном сликом ратног хероја. Због чега аутор бира да да слику оваквог јунака?</w:t>
            </w:r>
            <w:r w:rsidR="006C2E39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Шта је све утицало на Ресимићеву судбину? Како га види аутор, како командант, а како други војници?</w:t>
            </w:r>
          </w:p>
          <w:p w:rsidR="00641D5B" w:rsidRDefault="00462C75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Ученици 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истичу да се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Ресимић 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не уклапа у слику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српског хероја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 Он је лопов, коцкар, убица.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Секула 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је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р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</w:t>
            </w:r>
            <w:r w:rsidR="00C266C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но остао без родитеља и био препуштен себи. Он је растао преузимајући туђе обрасце понашања, у свету у коме није постојао систем вредности, међу другим војницима.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Ипак, у њему постоји осећај за правду (он види да није једини који чини недела, али да не постоји казна за све)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Њега кажњавају они који и сами чине недела, а други војници сматарју да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је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он добар човек који никада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није одбио изврше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ње ниједне заповести или молбе. </w:t>
            </w:r>
          </w:p>
          <w:p w:rsidR="00641D5B" w:rsidRDefault="009243F4" w:rsidP="00641D5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Какву слику друштва приказује аутор оваквим сликањем средине?</w:t>
            </w:r>
          </w:p>
          <w:p w:rsidR="00641D5B" w:rsidRDefault="00462C75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Ученици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увиђају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да аутор,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приказујући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оваквог јунака у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средини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којој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се нашао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</w:t>
            </w:r>
            <w:r w:rsidR="009243F4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слика кризу моралних и духовних вредности у друштву.</w:t>
            </w:r>
          </w:p>
          <w:p w:rsidR="00641D5B" w:rsidRDefault="00641D5B" w:rsidP="00641D5B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641D5B" w:rsidRDefault="00A431EE" w:rsidP="00641D5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Образложите понашање осталих ликова. Да ли уочавате места </w:t>
            </w:r>
            <w:proofErr w:type="gramStart"/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к</w:t>
            </w:r>
            <w:r w:rsidR="00462C7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оја  указују</w:t>
            </w:r>
            <w:proofErr w:type="gramEnd"/>
            <w:r w:rsidR="00462C7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на оштру социјалну и политичку подељеност међу људима? </w:t>
            </w: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Како се завршава приповетка?</w:t>
            </w:r>
          </w:p>
          <w:p w:rsidR="00641D5B" w:rsidRDefault="00462C75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Ученици </w:t>
            </w:r>
            <w:r w:rsidR="007E08F8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наводе места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приповеци где су изражене разорне слике рата – глад, немаштина, просјачење, болест, с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лике лешева, изглед војника итд. </w:t>
            </w:r>
            <w:r w:rsidR="007E08F8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Упорећују понашање официра са обичним војницима и као контраст издвајају лик кнегиње и жене на гробљу</w:t>
            </w:r>
            <w:r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</w:t>
            </w:r>
            <w:r w:rsidR="007E08F8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Истичу да рат изазива најгоре у људима и издвајају епизоде</w:t>
            </w:r>
            <w:r w:rsidR="00357B3D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приповеци које</w:t>
            </w:r>
            <w:r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указују на  </w:t>
            </w:r>
            <w:r w:rsidR="00357B3D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поделу</w:t>
            </w:r>
            <w:r w:rsidR="007E08F8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на богате и си</w:t>
            </w:r>
            <w:r w:rsidR="00E01251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ромашне, обичан народ и официре, велике </w:t>
            </w:r>
            <w:r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подељености </w:t>
            </w:r>
            <w:r w:rsidR="00357B3D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 друштву. </w:t>
            </w:r>
          </w:p>
          <w:p w:rsidR="00641D5B" w:rsidRDefault="00E01251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Уочавају 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да се приповетка не завршава смрћу главног јунака, јер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аутор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показује обесмиш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љеност борбе сликајући један свет, али и упорност и веру у слободу чији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је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носилац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свет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обичних</w:t>
            </w:r>
            <w:proofErr w:type="spellEnd"/>
            <w:r w:rsidR="00524433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”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људи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</w:t>
            </w:r>
          </w:p>
          <w:p w:rsidR="00641D5B" w:rsidRDefault="00641D5B" w:rsidP="00641D5B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641D5B" w:rsidRDefault="00F95632" w:rsidP="00641D5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Уочите елем</w:t>
            </w:r>
            <w:r w:rsidR="003B52D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е</w:t>
            </w:r>
            <w:r w:rsidR="00357B3D">
              <w:rPr>
                <w:rFonts w:ascii="Times New Roman" w:hAnsi="Times New Roman"/>
                <w:sz w:val="24"/>
                <w:szCs w:val="24"/>
                <w:lang w:eastAsia="en-GB"/>
              </w:rPr>
              <w:t>нте различитих књижевних</w:t>
            </w: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врста у приповеци.</w:t>
            </w:r>
            <w:r w:rsidR="00462C75"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Коју стилску фигуру препознајемо у опису Ресимића? </w:t>
            </w:r>
            <w:r w:rsidRPr="00357B3D">
              <w:rPr>
                <w:rFonts w:ascii="Times New Roman" w:hAnsi="Times New Roman"/>
                <w:sz w:val="24"/>
                <w:szCs w:val="24"/>
                <w:lang w:eastAsia="en-GB"/>
              </w:rPr>
              <w:t>Где аутор користи иронију и пародију?</w:t>
            </w:r>
          </w:p>
          <w:p w:rsidR="00641D5B" w:rsidRDefault="00F47949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>У</w:t>
            </w:r>
            <w:r w:rsidR="00462C75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ченици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ће уочити</w:t>
            </w:r>
            <w:r w:rsidR="00462C75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елементе биографије, билду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</w:t>
            </w:r>
            <w:r w:rsidR="00462C75"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гс романа, анегдоте, хронике, коментара </w:t>
            </w:r>
            <w:r w:rsidRPr="00357B3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и позвати се на текст. </w:t>
            </w:r>
          </w:p>
          <w:p w:rsidR="00641D5B" w:rsidRDefault="00F47949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пис Ресимића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је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дат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гротескно, као пародија херојског типа јунака, али приказан </w:t>
            </w:r>
            <w:r w:rsid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је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реалистично.</w:t>
            </w:r>
          </w:p>
          <w:p w:rsidR="00641D5B" w:rsidRDefault="00F47949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Наводе места у при</w:t>
            </w:r>
            <w:r w:rsid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повеци где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аутор користи иронију и пародију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(Ресимићево поимање војске и кажњавања;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пародична слика шетње по ме</w:t>
            </w:r>
            <w:r w:rsid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сечини док је био рабаџија).</w:t>
            </w:r>
          </w:p>
          <w:p w:rsidR="00641D5B" w:rsidRDefault="00845BC9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Закључиће да се</w:t>
            </w:r>
            <w:r w:rsidR="00F4794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стил приповедања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може 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д</w:t>
            </w:r>
            <w:r w:rsidR="00F4794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ефинисати као импресионистички и 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модернистичк</w:t>
            </w:r>
            <w:r w:rsidR="00F4794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 позивајући се на текст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</w:t>
            </w:r>
            <w:r w:rsidR="00F4794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Уочавају да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по техници прип</w:t>
            </w:r>
            <w:r w:rsidR="00F4794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оведања и приказивања догађаја има и елемената субјективног реализма</w:t>
            </w:r>
            <w:r w:rsidR="00462C75" w:rsidRPr="00A431E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</w:t>
            </w:r>
          </w:p>
          <w:p w:rsidR="00641D5B" w:rsidRDefault="00641D5B" w:rsidP="00641D5B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41D5B" w:rsidRDefault="00FD5743" w:rsidP="00641D5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45BC9">
              <w:rPr>
                <w:rFonts w:ascii="Times New Roman" w:hAnsi="Times New Roman"/>
                <w:sz w:val="24"/>
                <w:szCs w:val="24"/>
                <w:lang w:eastAsia="en-GB"/>
              </w:rPr>
              <w:t>На који начин је приказан Први свестски код других аутора?</w:t>
            </w:r>
          </w:p>
          <w:p w:rsidR="00641D5B" w:rsidRDefault="00641D5B" w:rsidP="00641D5B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641D5B" w:rsidRDefault="00FD5743" w:rsidP="00641D5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</w:t>
            </w:r>
            <w:r w:rsidR="00462C75"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ченици </w:t>
            </w:r>
            <w:r w:rsidRPr="00845B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наводе поезију М. Ракића и М. Бојића и истичу разлику у доживљају рата у односу на приповетку. Такође, истичу и сличност са атмосфером и начином на који је дата слика света у Дневнику о Чарнојевићу.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41D5B" w:rsidRDefault="00AE5B81" w:rsidP="00641D5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641D5B" w:rsidRDefault="00641D5B" w:rsidP="00641D5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5B" w:rsidRDefault="00FD5743" w:rsidP="00641D5B">
            <w:pPr>
              <w:autoSpaceDE w:val="0"/>
              <w:autoSpaceDN w:val="0"/>
              <w:adjustRightInd w:val="0"/>
              <w:spacing w:after="0" w:line="240" w:lineRule="auto"/>
              <w:ind w:lef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462C75" w:rsidRPr="00462C75">
              <w:rPr>
                <w:rFonts w:ascii="Times New Roman" w:hAnsi="Times New Roman"/>
                <w:sz w:val="24"/>
                <w:szCs w:val="24"/>
              </w:rPr>
              <w:t>аставник са ученицима резимира најважније закључке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641D5B" w:rsidRDefault="00462C75" w:rsidP="00641D5B">
            <w:pPr>
              <w:pStyle w:val="Pasussalistom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A60A04">
              <w:rPr>
                <w:rFonts w:ascii="Times New Roman" w:hAnsi="Times New Roman"/>
                <w:i/>
                <w:sz w:val="24"/>
                <w:szCs w:val="24"/>
              </w:rPr>
              <w:t>Утуљена кандила</w:t>
            </w:r>
            <w:r w:rsidRPr="00A60A04">
              <w:rPr>
                <w:rFonts w:ascii="Times New Roman" w:hAnsi="Times New Roman"/>
                <w:sz w:val="24"/>
                <w:szCs w:val="24"/>
              </w:rPr>
              <w:t>, 1922. година</w:t>
            </w:r>
          </w:p>
          <w:p w:rsidR="00462C75" w:rsidRPr="00A60A04" w:rsidRDefault="00845BC9" w:rsidP="00A60A04">
            <w:pPr>
              <w:pStyle w:val="Pasussalistom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FD5743">
              <w:rPr>
                <w:rFonts w:ascii="Times New Roman" w:hAnsi="Times New Roman"/>
                <w:sz w:val="24"/>
                <w:szCs w:val="24"/>
              </w:rPr>
              <w:t>екула Ресимић: антијунак;</w:t>
            </w:r>
            <w:r w:rsidR="00462C75" w:rsidRPr="00A60A04">
              <w:rPr>
                <w:rFonts w:ascii="Times New Roman" w:hAnsi="Times New Roman"/>
                <w:sz w:val="24"/>
                <w:szCs w:val="24"/>
              </w:rPr>
              <w:t xml:space="preserve"> херој и жртва </w:t>
            </w:r>
          </w:p>
          <w:p w:rsidR="00FD5743" w:rsidRDefault="00FD5743" w:rsidP="00A60A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слика рата и друштва у њему (</w:t>
            </w:r>
            <w:r w:rsidRPr="00A60A04">
              <w:rPr>
                <w:rFonts w:ascii="Times New Roman" w:hAnsi="Times New Roman"/>
                <w:sz w:val="24"/>
                <w:szCs w:val="24"/>
              </w:rPr>
              <w:t>егзистенцијална криза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песимизам)</w:t>
            </w:r>
          </w:p>
          <w:p w:rsidR="00462C75" w:rsidRPr="00FD5743" w:rsidRDefault="00FD5743" w:rsidP="00FD574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споредни ликови који пружају ширу слику времена и вредности у њему</w:t>
            </w:r>
          </w:p>
          <w:p w:rsidR="00462C75" w:rsidRPr="00462C75" w:rsidRDefault="00FD5743" w:rsidP="00A60A04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гротескна слика јунака</w:t>
            </w:r>
          </w:p>
          <w:p w:rsidR="00462C75" w:rsidRPr="00FD5743" w:rsidRDefault="00462C75" w:rsidP="00FD5743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62C75">
              <w:rPr>
                <w:rFonts w:ascii="Times New Roman" w:hAnsi="Times New Roman"/>
                <w:sz w:val="24"/>
                <w:szCs w:val="24"/>
              </w:rPr>
              <w:t>иронија и пародија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D5B" w:rsidRPr="00641D5B" w:rsidRDefault="00641D5B" w:rsidP="00641D5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641D5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– Посматрање и бележење ученичког учешћа, закључивања и одговарања на постављена питања;</w:t>
            </w:r>
          </w:p>
          <w:p w:rsidR="00641D5B" w:rsidRPr="00641D5B" w:rsidRDefault="00641D5B" w:rsidP="00641D5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641D5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– исказивање креативности и самосталности ученика приликом тумачења текста;</w:t>
            </w:r>
          </w:p>
          <w:p w:rsidR="00641D5B" w:rsidRPr="00641D5B" w:rsidRDefault="00641D5B" w:rsidP="00641D5B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641D5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gramStart"/>
            <w:r w:rsidRPr="00641D5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proofErr w:type="gramEnd"/>
            <w:r w:rsidRPr="00641D5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усвојеног градива са новим градивом.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52443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524433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641D5B" w:rsidRDefault="00AE5B81" w:rsidP="00641D5B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A44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AB913B" w15:done="0"/>
  <w15:commentEx w15:paraId="3982E6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D68649" w16cex:dateUtc="2023-04-04T09:19:00Z"/>
  <w16cex:commentExtensible w16cex:durableId="27D686A5" w16cex:dateUtc="2023-04-04T09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AB913B" w16cid:durableId="27D68649"/>
  <w16cid:commentId w16cid:paraId="3982E656" w16cid:durableId="27D686A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71C93"/>
    <w:multiLevelType w:val="hybridMultilevel"/>
    <w:tmpl w:val="B25E67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03A19"/>
    <w:multiLevelType w:val="hybridMultilevel"/>
    <w:tmpl w:val="851E4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6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10"/>
  </w:num>
  <w:num w:numId="4">
    <w:abstractNumId w:val="5"/>
  </w:num>
  <w:num w:numId="5">
    <w:abstractNumId w:val="3"/>
  </w:num>
  <w:num w:numId="6">
    <w:abstractNumId w:val="13"/>
  </w:num>
  <w:num w:numId="7">
    <w:abstractNumId w:val="11"/>
  </w:num>
  <w:num w:numId="8">
    <w:abstractNumId w:val="15"/>
  </w:num>
  <w:num w:numId="9">
    <w:abstractNumId w:val="14"/>
  </w:num>
  <w:num w:numId="10">
    <w:abstractNumId w:val="1"/>
  </w:num>
  <w:num w:numId="11">
    <w:abstractNumId w:val="9"/>
  </w:num>
  <w:num w:numId="12">
    <w:abstractNumId w:val="8"/>
  </w:num>
  <w:num w:numId="13">
    <w:abstractNumId w:val="4"/>
  </w:num>
  <w:num w:numId="14">
    <w:abstractNumId w:val="6"/>
  </w:num>
  <w:num w:numId="15">
    <w:abstractNumId w:val="0"/>
  </w:num>
  <w:num w:numId="1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1301"/>
    <w:rsid w:val="0005447D"/>
    <w:rsid w:val="000F64B8"/>
    <w:rsid w:val="00114013"/>
    <w:rsid w:val="00143BBD"/>
    <w:rsid w:val="0019096D"/>
    <w:rsid w:val="001961DC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52514"/>
    <w:rsid w:val="0026472E"/>
    <w:rsid w:val="00296E7D"/>
    <w:rsid w:val="002B106F"/>
    <w:rsid w:val="002D7E4F"/>
    <w:rsid w:val="002F2498"/>
    <w:rsid w:val="002F2A89"/>
    <w:rsid w:val="002F7813"/>
    <w:rsid w:val="00313110"/>
    <w:rsid w:val="00314757"/>
    <w:rsid w:val="00315084"/>
    <w:rsid w:val="00357B3D"/>
    <w:rsid w:val="0037550C"/>
    <w:rsid w:val="00394850"/>
    <w:rsid w:val="003A6CCB"/>
    <w:rsid w:val="003B52D5"/>
    <w:rsid w:val="00414FA9"/>
    <w:rsid w:val="00417FA4"/>
    <w:rsid w:val="00424F05"/>
    <w:rsid w:val="004253FD"/>
    <w:rsid w:val="00430C17"/>
    <w:rsid w:val="004335D8"/>
    <w:rsid w:val="00437052"/>
    <w:rsid w:val="004546F1"/>
    <w:rsid w:val="00462C75"/>
    <w:rsid w:val="004743F7"/>
    <w:rsid w:val="00481368"/>
    <w:rsid w:val="00494B88"/>
    <w:rsid w:val="00496823"/>
    <w:rsid w:val="004A45F8"/>
    <w:rsid w:val="004B4A69"/>
    <w:rsid w:val="00510A45"/>
    <w:rsid w:val="00513D6C"/>
    <w:rsid w:val="00514862"/>
    <w:rsid w:val="00524433"/>
    <w:rsid w:val="00546121"/>
    <w:rsid w:val="005C2A55"/>
    <w:rsid w:val="005F0434"/>
    <w:rsid w:val="005F5045"/>
    <w:rsid w:val="00602AC6"/>
    <w:rsid w:val="00605CA9"/>
    <w:rsid w:val="006361EB"/>
    <w:rsid w:val="00636C81"/>
    <w:rsid w:val="00641D5B"/>
    <w:rsid w:val="006535C4"/>
    <w:rsid w:val="00655A60"/>
    <w:rsid w:val="00682B1E"/>
    <w:rsid w:val="0068541D"/>
    <w:rsid w:val="00695CEF"/>
    <w:rsid w:val="006C1E7D"/>
    <w:rsid w:val="006C2E39"/>
    <w:rsid w:val="00783BDE"/>
    <w:rsid w:val="00790E24"/>
    <w:rsid w:val="007915C3"/>
    <w:rsid w:val="00793209"/>
    <w:rsid w:val="00797EF4"/>
    <w:rsid w:val="007A562D"/>
    <w:rsid w:val="007A5837"/>
    <w:rsid w:val="007A766C"/>
    <w:rsid w:val="007B40B6"/>
    <w:rsid w:val="007E08F8"/>
    <w:rsid w:val="00812858"/>
    <w:rsid w:val="00814A43"/>
    <w:rsid w:val="008339ED"/>
    <w:rsid w:val="008367E3"/>
    <w:rsid w:val="00845BC9"/>
    <w:rsid w:val="00846C5E"/>
    <w:rsid w:val="008A54C9"/>
    <w:rsid w:val="008C0C2C"/>
    <w:rsid w:val="008D0F56"/>
    <w:rsid w:val="009114D6"/>
    <w:rsid w:val="00920514"/>
    <w:rsid w:val="009243F4"/>
    <w:rsid w:val="00930A4B"/>
    <w:rsid w:val="00961F08"/>
    <w:rsid w:val="00970A49"/>
    <w:rsid w:val="00975189"/>
    <w:rsid w:val="009E47EB"/>
    <w:rsid w:val="009F59A3"/>
    <w:rsid w:val="00A07934"/>
    <w:rsid w:val="00A32C24"/>
    <w:rsid w:val="00A35043"/>
    <w:rsid w:val="00A431EE"/>
    <w:rsid w:val="00A44BDC"/>
    <w:rsid w:val="00A53FFF"/>
    <w:rsid w:val="00A60A04"/>
    <w:rsid w:val="00A625CA"/>
    <w:rsid w:val="00A67E0E"/>
    <w:rsid w:val="00A83BE1"/>
    <w:rsid w:val="00A859C4"/>
    <w:rsid w:val="00A92E01"/>
    <w:rsid w:val="00A93D90"/>
    <w:rsid w:val="00AC4E67"/>
    <w:rsid w:val="00AE15C4"/>
    <w:rsid w:val="00AE5B81"/>
    <w:rsid w:val="00AF404E"/>
    <w:rsid w:val="00B01849"/>
    <w:rsid w:val="00B05E97"/>
    <w:rsid w:val="00B16383"/>
    <w:rsid w:val="00B31EA8"/>
    <w:rsid w:val="00B40BDA"/>
    <w:rsid w:val="00B87EB4"/>
    <w:rsid w:val="00BD5865"/>
    <w:rsid w:val="00C12852"/>
    <w:rsid w:val="00C266C8"/>
    <w:rsid w:val="00C34623"/>
    <w:rsid w:val="00C35FF1"/>
    <w:rsid w:val="00C374BB"/>
    <w:rsid w:val="00C47BC8"/>
    <w:rsid w:val="00C509DE"/>
    <w:rsid w:val="00C50E3A"/>
    <w:rsid w:val="00C825B0"/>
    <w:rsid w:val="00C84581"/>
    <w:rsid w:val="00C94E20"/>
    <w:rsid w:val="00CA557B"/>
    <w:rsid w:val="00CC61AE"/>
    <w:rsid w:val="00CC7AF8"/>
    <w:rsid w:val="00CD1F5A"/>
    <w:rsid w:val="00CD4BB9"/>
    <w:rsid w:val="00CD59AE"/>
    <w:rsid w:val="00CD6938"/>
    <w:rsid w:val="00CE4A1C"/>
    <w:rsid w:val="00D014E5"/>
    <w:rsid w:val="00D13AC9"/>
    <w:rsid w:val="00D20CCB"/>
    <w:rsid w:val="00D220D0"/>
    <w:rsid w:val="00D61E0E"/>
    <w:rsid w:val="00D75F4E"/>
    <w:rsid w:val="00DF3996"/>
    <w:rsid w:val="00E01251"/>
    <w:rsid w:val="00E02A87"/>
    <w:rsid w:val="00E041B8"/>
    <w:rsid w:val="00E07E5E"/>
    <w:rsid w:val="00E22036"/>
    <w:rsid w:val="00E338A0"/>
    <w:rsid w:val="00E447A2"/>
    <w:rsid w:val="00E60303"/>
    <w:rsid w:val="00E67F2B"/>
    <w:rsid w:val="00E80230"/>
    <w:rsid w:val="00E84CDA"/>
    <w:rsid w:val="00E850D4"/>
    <w:rsid w:val="00E935DB"/>
    <w:rsid w:val="00EA1F33"/>
    <w:rsid w:val="00EA62D9"/>
    <w:rsid w:val="00F154D7"/>
    <w:rsid w:val="00F20192"/>
    <w:rsid w:val="00F3378B"/>
    <w:rsid w:val="00F47949"/>
    <w:rsid w:val="00F65FD2"/>
    <w:rsid w:val="00F8052E"/>
    <w:rsid w:val="00F95632"/>
    <w:rsid w:val="00FA239D"/>
    <w:rsid w:val="00FA547B"/>
    <w:rsid w:val="00FA5DF7"/>
    <w:rsid w:val="00FA63A3"/>
    <w:rsid w:val="00FC010D"/>
    <w:rsid w:val="00FD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orektura">
    <w:name w:val="Revision"/>
    <w:hidden/>
    <w:uiPriority w:val="99"/>
    <w:semiHidden/>
    <w:rsid w:val="00FA239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7915C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7915C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7915C3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7915C3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7915C3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346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34623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3864E2-AC45-4916-8634-CE8CB2A0B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1145</Words>
  <Characters>6528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66</cp:revision>
  <dcterms:created xsi:type="dcterms:W3CDTF">2023-01-02T12:59:00Z</dcterms:created>
  <dcterms:modified xsi:type="dcterms:W3CDTF">2023-04-11T10:14:00Z</dcterms:modified>
</cp:coreProperties>
</file>