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160" w:vertAnchor="page" w:horzAnchor="page" w:tblpX="986" w:tblpY="1036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600"/>
      </w:tblPr>
      <w:tblGrid>
        <w:gridCol w:w="1965"/>
        <w:gridCol w:w="3941"/>
        <w:gridCol w:w="1745"/>
        <w:gridCol w:w="2125"/>
      </w:tblGrid>
      <w:tr w:rsidR="00AE5B81" w:rsidTr="00AE5B81">
        <w:trPr>
          <w:trHeight w:val="429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6361EB">
            <w:pPr>
              <w:spacing w:after="0" w:line="240" w:lineRule="auto"/>
              <w:ind w:left="106"/>
              <w:jc w:val="center"/>
              <w:rPr>
                <w:rFonts w:ascii="Times New Roman" w:eastAsia="Times New Roman" w:hAnsi="Times New Roman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Припрема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час</w:t>
            </w:r>
            <w:proofErr w:type="spellEnd"/>
            <w:r w:rsidR="005D6AA5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 xml:space="preserve"> 169</w:t>
            </w:r>
            <w:r w:rsidR="006361EB"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36"/>
                <w:szCs w:val="36"/>
              </w:rPr>
              <w:t>.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Предмет</w:t>
            </w:r>
            <w:proofErr w:type="spellEnd"/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21" w:type="dxa"/>
              <w:bottom w:w="0" w:type="dxa"/>
              <w:right w:w="2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Српски језик и књижевност</w:t>
            </w:r>
          </w:p>
        </w:tc>
        <w:tc>
          <w:tcPr>
            <w:tcW w:w="1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firstLine="76"/>
              <w:rPr>
                <w:rFonts w:ascii="Times New Roman" w:eastAsia="Times New Roman" w:hAnsi="Times New Roman"/>
                <w:b/>
                <w:bCs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Разред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</w:rPr>
              <w:t>трећи</w:t>
            </w:r>
            <w:proofErr w:type="spellEnd"/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06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sz w:val="20"/>
                <w:szCs w:val="20"/>
              </w:rPr>
              <w:t>Датум</w:t>
            </w:r>
            <w:proofErr w:type="spellEnd"/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област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443501" w:rsidP="0044350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Књижевност</w:t>
            </w:r>
          </w:p>
        </w:tc>
      </w:tr>
      <w:tr w:rsidR="00AE5B81" w:rsidRPr="00B62890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јединица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8435A4" w:rsidRDefault="008435A4" w:rsidP="003439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435A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 xml:space="preserve">Избор из међуратне српске поезије – </w:t>
            </w:r>
            <w:r w:rsidR="00BB3084"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Оскар Давичо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ind w:left="144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Обрада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Циљ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A10407" w:rsidRPr="00DC4704" w:rsidRDefault="00A10407" w:rsidP="00DC4704">
            <w:pPr>
              <w:pStyle w:val="Pasussalisto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DC470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Проширивање знања</w:t>
            </w:r>
            <w:r w:rsidR="0062205E" w:rsidRPr="00DC470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о животу и делу Оскара Давича</w:t>
            </w:r>
            <w:r w:rsidRPr="00DC470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.</w:t>
            </w:r>
          </w:p>
          <w:p w:rsidR="00A10407" w:rsidRPr="00DC4704" w:rsidRDefault="00A10407" w:rsidP="00DC4704">
            <w:pPr>
              <w:pStyle w:val="Pasussalisto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DC470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Ситуирање</w:t>
            </w:r>
            <w:r w:rsidR="0062205E" w:rsidRPr="00DC470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Давичовог</w:t>
            </w:r>
            <w:r w:rsidRPr="00DC470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опуса у авангардни контекст.</w:t>
            </w:r>
          </w:p>
          <w:p w:rsidR="00A10407" w:rsidRPr="00DC4704" w:rsidRDefault="00A10407" w:rsidP="00DC4704">
            <w:pPr>
              <w:pStyle w:val="Pasussalisto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DC470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Продубљивање знања о српској авангарди.</w:t>
            </w:r>
          </w:p>
          <w:p w:rsidR="00A10407" w:rsidRPr="00DC4704" w:rsidRDefault="00A10407" w:rsidP="00DC4704">
            <w:pPr>
              <w:pStyle w:val="Pasussalisto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DC470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Проучавање специфичности песничког језика </w:t>
            </w:r>
            <w:r w:rsidR="0062205E" w:rsidRPr="00DC470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Оскара Давича</w:t>
            </w:r>
            <w:r w:rsidRPr="00DC470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.</w:t>
            </w:r>
          </w:p>
          <w:p w:rsidR="00A10407" w:rsidRPr="00DC4704" w:rsidRDefault="00A10407" w:rsidP="00DC4704">
            <w:pPr>
              <w:pStyle w:val="Pasussalisto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DC470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Подстицање ученика на креативне и стваралачке активности.</w:t>
            </w:r>
          </w:p>
          <w:p w:rsidR="007144E9" w:rsidRPr="00DC4704" w:rsidRDefault="007144E9" w:rsidP="00DC4704">
            <w:pPr>
              <w:pStyle w:val="Pasussalisto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DC470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Изграђивање ставова о статусу и квалитету авангардне поезије.</w:t>
            </w:r>
          </w:p>
          <w:p w:rsidR="00750874" w:rsidRPr="00DC4704" w:rsidRDefault="009527FE" w:rsidP="00DC4704">
            <w:pPr>
              <w:pStyle w:val="Pasussalisto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DC470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Мотивисање ученика</w:t>
            </w:r>
            <w:r w:rsidR="00750874" w:rsidRPr="00DC470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за даље бављење авангардним стваралаштвом.</w:t>
            </w:r>
          </w:p>
          <w:p w:rsidR="00AE5B81" w:rsidRPr="00DC4704" w:rsidRDefault="009527FE" w:rsidP="00DC4704">
            <w:pPr>
              <w:pStyle w:val="Pasussalisto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</w:pPr>
            <w:r w:rsidRPr="00DC470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Развијање читалачке</w:t>
            </w:r>
            <w:r w:rsidR="00E84CDA" w:rsidRPr="00DC470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 xml:space="preserve"> радозналост</w:t>
            </w:r>
            <w:r w:rsidRPr="00DC470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и</w:t>
            </w:r>
            <w:r w:rsidR="00E84CDA" w:rsidRPr="00DC4704">
              <w:rPr>
                <w:rFonts w:ascii="Times New Roman" w:hAnsi="Times New Roman"/>
                <w:color w:val="000000"/>
                <w:sz w:val="24"/>
                <w:szCs w:val="24"/>
                <w:lang w:eastAsia="en-GB"/>
              </w:rPr>
              <w:t>.</w:t>
            </w:r>
          </w:p>
        </w:tc>
      </w:tr>
      <w:tr w:rsidR="00AE5B81" w:rsidRPr="00B62890" w:rsidTr="00C42734">
        <w:trPr>
          <w:trHeight w:val="796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 xml:space="preserve">Очекивани исходи </w:t>
            </w:r>
          </w:p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  <w:lang w:val="ru-RU"/>
              </w:rPr>
              <w:t>на крају часа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hideMark/>
          </w:tcPr>
          <w:p w:rsidR="00AE5B81" w:rsidRPr="00B62890" w:rsidRDefault="00AE5B81" w:rsidP="00BB0EF9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val="ru-RU"/>
              </w:rPr>
            </w:pPr>
            <w:r w:rsidRPr="00B62890">
              <w:rPr>
                <w:rFonts w:ascii="Times New Roman" w:hAnsi="Times New Roman"/>
                <w:color w:val="000000"/>
                <w:kern w:val="24"/>
                <w:sz w:val="24"/>
                <w:szCs w:val="24"/>
                <w:lang w:val="ru-RU"/>
              </w:rPr>
              <w:t>Ученик ће бити у стању да:</w:t>
            </w:r>
          </w:p>
          <w:p w:rsidR="00F628C8" w:rsidRPr="00DC4704" w:rsidRDefault="00F628C8" w:rsidP="00DC4704">
            <w:pPr>
              <w:pStyle w:val="Pasussalistom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704">
              <w:rPr>
                <w:rFonts w:ascii="Times New Roman" w:hAnsi="Times New Roman"/>
                <w:sz w:val="24"/>
                <w:szCs w:val="24"/>
              </w:rPr>
              <w:t>интерпретира књижевни текс</w:t>
            </w:r>
            <w:r w:rsidR="0062205E" w:rsidRPr="00DC4704">
              <w:rPr>
                <w:rFonts w:ascii="Times New Roman" w:hAnsi="Times New Roman"/>
                <w:sz w:val="24"/>
                <w:szCs w:val="24"/>
              </w:rPr>
              <w:t>т</w:t>
            </w:r>
            <w:r w:rsidRPr="00DC470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628C8" w:rsidRPr="00DC4704" w:rsidRDefault="00F628C8" w:rsidP="00DC4704">
            <w:pPr>
              <w:pStyle w:val="Pasussalistom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704">
              <w:rPr>
                <w:rFonts w:ascii="Times New Roman" w:hAnsi="Times New Roman"/>
                <w:sz w:val="24"/>
                <w:szCs w:val="24"/>
              </w:rPr>
              <w:t>књижевнотеоријска знања адекватно примењује у тумачењу књижевних дела предвиђених програмом;</w:t>
            </w:r>
          </w:p>
          <w:p w:rsidR="00F628C8" w:rsidRPr="00DC4704" w:rsidRDefault="00F628C8" w:rsidP="00DC4704">
            <w:pPr>
              <w:pStyle w:val="Pasussalistom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704">
              <w:rPr>
                <w:rFonts w:ascii="Times New Roman" w:hAnsi="Times New Roman"/>
                <w:sz w:val="24"/>
                <w:szCs w:val="24"/>
              </w:rPr>
              <w:t>приликом тумачења и вредновања књижевноуметничких и књижевнонау</w:t>
            </w:r>
            <w:r w:rsidR="009A5A61" w:rsidRPr="00DC4704">
              <w:rPr>
                <w:rFonts w:ascii="Times New Roman" w:hAnsi="Times New Roman"/>
                <w:sz w:val="24"/>
                <w:szCs w:val="24"/>
              </w:rPr>
              <w:t xml:space="preserve">чних дела примењује и упоређује </w:t>
            </w:r>
            <w:r w:rsidRPr="00DC4704">
              <w:rPr>
                <w:rFonts w:ascii="Times New Roman" w:hAnsi="Times New Roman"/>
                <w:sz w:val="24"/>
                <w:szCs w:val="24"/>
              </w:rPr>
              <w:t>књижевноисторијске и поетичке одлике стилских епоха, праваца и формација у развоју српске и светске књижевности;</w:t>
            </w:r>
          </w:p>
          <w:p w:rsidR="00F628C8" w:rsidRPr="00DC4704" w:rsidRDefault="00F628C8" w:rsidP="00DC4704">
            <w:pPr>
              <w:pStyle w:val="Pasussalistom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704">
              <w:rPr>
                <w:rFonts w:ascii="Times New Roman" w:hAnsi="Times New Roman"/>
                <w:sz w:val="24"/>
                <w:szCs w:val="24"/>
              </w:rPr>
              <w:t>познаје књижевнотеоријску терминологију и доводи је у функционалну везу са примерима из књижевних и неуметничких текстова предвиђених програмом;</w:t>
            </w:r>
          </w:p>
          <w:p w:rsidR="00F628C8" w:rsidRPr="00DC4704" w:rsidRDefault="00F628C8" w:rsidP="00DC4704">
            <w:pPr>
              <w:pStyle w:val="Pasussalistom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704">
              <w:rPr>
                <w:rFonts w:ascii="Times New Roman" w:hAnsi="Times New Roman"/>
                <w:sz w:val="24"/>
                <w:szCs w:val="24"/>
              </w:rPr>
              <w:t>уочава основне особине књижевности као дискурса и разликује га у односу на остале друштвене дискурсе;</w:t>
            </w:r>
          </w:p>
          <w:p w:rsidR="00F628C8" w:rsidRPr="00DC4704" w:rsidRDefault="00F628C8" w:rsidP="00DC4704">
            <w:pPr>
              <w:pStyle w:val="Pasussalistom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4704">
              <w:rPr>
                <w:rFonts w:ascii="Times New Roman" w:hAnsi="Times New Roman"/>
                <w:sz w:val="24"/>
                <w:szCs w:val="24"/>
              </w:rPr>
              <w:t>наводи основне књижевноисторијске и поетичке одлике стилских епоха, праваца и формација у развоју српске и светске књижевности и повезује их са делима и писцима из обавезне лектире школског програма;</w:t>
            </w:r>
          </w:p>
          <w:p w:rsidR="005C2A55" w:rsidRPr="00DC4704" w:rsidRDefault="00F628C8" w:rsidP="00DC4704">
            <w:pPr>
              <w:pStyle w:val="Pasussalistom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C4704">
              <w:rPr>
                <w:rFonts w:ascii="Times New Roman" w:hAnsi="Times New Roman"/>
                <w:sz w:val="24"/>
                <w:szCs w:val="24"/>
              </w:rPr>
              <w:t>самостално</w:t>
            </w:r>
            <w:proofErr w:type="gramEnd"/>
            <w:r w:rsidRPr="00DC4704">
              <w:rPr>
                <w:rFonts w:ascii="Times New Roman" w:hAnsi="Times New Roman"/>
                <w:sz w:val="24"/>
                <w:szCs w:val="24"/>
              </w:rPr>
              <w:t xml:space="preserve"> уочава и анализира проблеме у књижевном делу и уме да аргументује своје ставове на основу примарног текста.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Наставне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методе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80808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Дијалошка, монолошка, текст метода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Облици рада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</w:rPr>
              <w:t>Фронтални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Наставна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средства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Читанка</w:t>
            </w:r>
          </w:p>
        </w:tc>
      </w:tr>
      <w:tr w:rsidR="00AE5B81" w:rsidRPr="00B62890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GB"/>
              </w:rPr>
              <w:t>компетенције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9205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Pr="00B62890">
              <w:rPr>
                <w:rFonts w:ascii="Times New Roman" w:hAnsi="Times New Roman"/>
                <w:sz w:val="24"/>
                <w:szCs w:val="24"/>
                <w:lang w:val="ru-RU"/>
              </w:rPr>
              <w:t>омпетенција за целоживотно учење, комуникација, рад с подацима и информацијама,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сарадња</w:t>
            </w:r>
            <w:r w:rsidRPr="00B62890">
              <w:rPr>
                <w:rFonts w:ascii="Times New Roman" w:hAnsi="Times New Roman"/>
                <w:sz w:val="24"/>
                <w:szCs w:val="24"/>
                <w:lang w:val="ru-RU"/>
              </w:rPr>
              <w:t>, естетичка компетенција</w:t>
            </w:r>
            <w:r w:rsidR="0092051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E5B81" w:rsidRPr="00B62890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Корелација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Pr="00F3378B" w:rsidRDefault="0006721F" w:rsidP="00BB0E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6721F">
              <w:rPr>
                <w:rFonts w:ascii="Times New Roman" w:hAnsi="Times New Roman"/>
                <w:sz w:val="24"/>
                <w:szCs w:val="24"/>
              </w:rPr>
              <w:t>Географија, Ликовна култура, Музичка култура, Психологија, Филозофија, Историја</w:t>
            </w:r>
          </w:p>
        </w:tc>
      </w:tr>
      <w:tr w:rsidR="00AE5B81" w:rsidRPr="00B62890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Кључни појмови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62205E" w:rsidP="0062205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kern w:val="24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Оскар Давичо</w:t>
            </w:r>
            <w:r w:rsidR="009F4868" w:rsidRPr="009F486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надреализам, љубав, лирски субјекат, лирски циклус</w:t>
            </w:r>
          </w:p>
        </w:tc>
      </w:tr>
      <w:tr w:rsidR="00AE5B81" w:rsidRPr="00B62890" w:rsidTr="00AE5B81">
        <w:trPr>
          <w:trHeight w:val="391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lang w:val="ru-RU"/>
              </w:rPr>
              <w:t>Литература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Cs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lang w:val="ru-RU"/>
              </w:rPr>
              <w:t xml:space="preserve">Стевановић Гордана, Јовановић Бубања Јелена, Костић Татјана, </w:t>
            </w:r>
            <w:r>
              <w:rPr>
                <w:rFonts w:ascii="Times New Roman" w:eastAsia="Times New Roman" w:hAnsi="Times New Roman"/>
                <w:bCs/>
                <w:i/>
                <w:lang w:val="ru-RU"/>
              </w:rPr>
              <w:t xml:space="preserve">Читанка за </w:t>
            </w:r>
            <w:r>
              <w:rPr>
                <w:rFonts w:ascii="Times New Roman" w:eastAsia="Times New Roman" w:hAnsi="Times New Roman"/>
                <w:bCs/>
                <w:i/>
                <w:lang w:val="ru-RU"/>
              </w:rPr>
              <w:lastRenderedPageBreak/>
              <w:t>трећи разред средње школе</w:t>
            </w:r>
            <w:r>
              <w:rPr>
                <w:rFonts w:ascii="Times New Roman" w:eastAsia="Times New Roman" w:hAnsi="Times New Roman"/>
                <w:bCs/>
                <w:lang w:val="ru-RU"/>
              </w:rPr>
              <w:t>, Завод за уџбенике, Београд, 2022.</w:t>
            </w:r>
          </w:p>
          <w:p w:rsidR="00AE5B81" w:rsidRDefault="00AE5B81" w:rsidP="00BB0EF9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lang w:val="ru-RU"/>
              </w:rPr>
            </w:pPr>
          </w:p>
        </w:tc>
      </w:tr>
      <w:tr w:rsidR="00AE5B81" w:rsidTr="00AE5B81">
        <w:trPr>
          <w:trHeight w:val="391"/>
        </w:trPr>
        <w:tc>
          <w:tcPr>
            <w:tcW w:w="9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40"/>
                <w:szCs w:val="40"/>
                <w:lang w:val="ru-RU"/>
              </w:rPr>
              <w:lastRenderedPageBreak/>
              <w:t>Ток часа</w:t>
            </w:r>
          </w:p>
        </w:tc>
      </w:tr>
      <w:tr w:rsidR="00AE5B81" w:rsidRPr="00B62890" w:rsidTr="00C42734">
        <w:trPr>
          <w:trHeight w:val="1384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Уводни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67AA" w:rsidRDefault="009E67AA" w:rsidP="00DC470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  <w:t>Најава теме, истицање циља и исхода часа.</w:t>
            </w:r>
          </w:p>
          <w:p w:rsidR="00AE5B81" w:rsidRPr="00C42734" w:rsidRDefault="00C42734" w:rsidP="00DC4704">
            <w:pPr>
              <w:spacing w:after="50" w:line="240" w:lineRule="auto"/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</w:pPr>
            <w:r w:rsidRPr="00C42734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Наставник 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кратко подсећа </w:t>
            </w:r>
            <w:r w:rsidRPr="00C42734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на контекст српске авангарде. </w:t>
            </w:r>
            <w:r w:rsidR="0043011A" w:rsidRPr="0043011A">
              <w:rPr>
                <w:rFonts w:ascii="Times New Roman" w:hAnsi="Times New Roman"/>
                <w:color w:val="1F1E21"/>
                <w:sz w:val="24"/>
                <w:szCs w:val="24"/>
              </w:rPr>
              <w:t xml:space="preserve">Наставник подсећа ученике на то да су се са стваралаштвом Оскара Давича већ сусрели и то у осмом разреду основне школе, кад су били у прилици да читају његову песму </w:t>
            </w:r>
            <w:r w:rsidR="0043011A" w:rsidRPr="0043011A">
              <w:rPr>
                <w:rFonts w:ascii="Times New Roman" w:hAnsi="Times New Roman"/>
                <w:i/>
                <w:color w:val="1F1E21"/>
                <w:sz w:val="24"/>
                <w:szCs w:val="24"/>
              </w:rPr>
              <w:t>Србија</w:t>
            </w:r>
            <w:r w:rsidR="0043011A" w:rsidRPr="0043011A">
              <w:rPr>
                <w:rFonts w:ascii="Times New Roman" w:hAnsi="Times New Roman"/>
                <w:color w:val="1F1E21"/>
                <w:sz w:val="24"/>
                <w:szCs w:val="24"/>
              </w:rPr>
              <w:t xml:space="preserve">. Овај пут сусреће се са делом знатно друкчијим од Давичове најпознатије песме. </w:t>
            </w:r>
            <w:r w:rsidR="0062205E">
              <w:rPr>
                <w:rFonts w:ascii="Times New Roman" w:hAnsi="Times New Roman"/>
                <w:color w:val="1F1E21"/>
                <w:sz w:val="24"/>
                <w:szCs w:val="24"/>
              </w:rPr>
              <w:t>Ученици су подељени у две</w:t>
            </w:r>
            <w:r w:rsidR="006E4B26">
              <w:rPr>
                <w:rFonts w:ascii="Times New Roman" w:hAnsi="Times New Roman"/>
                <w:color w:val="1F1E21"/>
                <w:sz w:val="24"/>
                <w:szCs w:val="24"/>
              </w:rPr>
              <w:t xml:space="preserve"> групе и</w:t>
            </w:r>
            <w:r w:rsidR="0043011A">
              <w:rPr>
                <w:rFonts w:ascii="Times New Roman" w:hAnsi="Times New Roman"/>
                <w:color w:val="1F1E21"/>
                <w:sz w:val="24"/>
                <w:szCs w:val="24"/>
              </w:rPr>
              <w:t xml:space="preserve"> свака је добила посебне задатке, а сви ученици су имали задатак да прочитају песме из циклуса </w:t>
            </w:r>
            <w:r w:rsidR="0043011A" w:rsidRPr="0062205E">
              <w:rPr>
                <w:rFonts w:ascii="Times New Roman" w:hAnsi="Times New Roman"/>
                <w:i/>
                <w:color w:val="1F1E21"/>
                <w:sz w:val="24"/>
                <w:szCs w:val="24"/>
              </w:rPr>
              <w:t>Х</w:t>
            </w:r>
            <w:r w:rsidR="006E4B26" w:rsidRPr="0062205E">
              <w:rPr>
                <w:rFonts w:ascii="Times New Roman" w:hAnsi="Times New Roman"/>
                <w:i/>
                <w:color w:val="1F1E21"/>
                <w:sz w:val="24"/>
                <w:szCs w:val="24"/>
              </w:rPr>
              <w:t>а</w:t>
            </w:r>
            <w:r w:rsidR="0043011A" w:rsidRPr="0062205E">
              <w:rPr>
                <w:rFonts w:ascii="Times New Roman" w:hAnsi="Times New Roman"/>
                <w:i/>
                <w:color w:val="1F1E21"/>
                <w:sz w:val="24"/>
                <w:szCs w:val="24"/>
              </w:rPr>
              <w:t>на</w:t>
            </w:r>
            <w:r w:rsidR="0043011A">
              <w:rPr>
                <w:rFonts w:ascii="Times New Roman" w:hAnsi="Times New Roman"/>
                <w:color w:val="1F1E21"/>
                <w:sz w:val="24"/>
                <w:szCs w:val="24"/>
              </w:rPr>
              <w:t xml:space="preserve">  (</w:t>
            </w:r>
            <w:r w:rsidR="0043011A" w:rsidRPr="0062205E">
              <w:rPr>
                <w:rFonts w:ascii="Times New Roman" w:hAnsi="Times New Roman"/>
                <w:i/>
                <w:color w:val="1F1E21"/>
                <w:sz w:val="24"/>
                <w:szCs w:val="24"/>
              </w:rPr>
              <w:t>Читанка</w:t>
            </w:r>
            <w:r w:rsidR="0043011A">
              <w:rPr>
                <w:rFonts w:ascii="Times New Roman" w:hAnsi="Times New Roman"/>
                <w:color w:val="1F1E21"/>
                <w:sz w:val="24"/>
                <w:szCs w:val="24"/>
              </w:rPr>
              <w:t>, стр.</w:t>
            </w:r>
            <w:r w:rsidR="0062205E">
              <w:rPr>
                <w:rFonts w:ascii="Times New Roman" w:hAnsi="Times New Roman"/>
                <w:color w:val="1F1E21"/>
                <w:sz w:val="24"/>
                <w:szCs w:val="24"/>
              </w:rPr>
              <w:t xml:space="preserve"> </w:t>
            </w:r>
            <w:r w:rsidR="0043011A">
              <w:rPr>
                <w:rFonts w:ascii="Times New Roman" w:hAnsi="Times New Roman"/>
                <w:color w:val="1F1E21"/>
                <w:sz w:val="24"/>
                <w:szCs w:val="24"/>
              </w:rPr>
              <w:t>375-376) .</w:t>
            </w:r>
          </w:p>
        </w:tc>
      </w:tr>
      <w:tr w:rsidR="00AE5B81" w:rsidRPr="00B62890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Главни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део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часа</w:t>
            </w:r>
            <w:proofErr w:type="spellEnd"/>
          </w:p>
          <w:p w:rsidR="00AE5B81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4F0" w:rsidRDefault="0043011A" w:rsidP="00DC4704">
            <w:pPr>
              <w:spacing w:after="50"/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Наставник најпре из</w:t>
            </w:r>
            <w:r w:rsidR="00EE24F0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носи основне податке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о песнику</w:t>
            </w:r>
            <w:r w:rsidR="00EE24F0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: </w:t>
            </w:r>
          </w:p>
          <w:p w:rsidR="00E413E7" w:rsidRPr="00E413E7" w:rsidRDefault="00E413E7" w:rsidP="00DC4704">
            <w:pPr>
              <w:spacing w:after="200" w:line="360" w:lineRule="auto"/>
              <w:ind w:firstLine="7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413E7">
              <w:rPr>
                <w:rFonts w:ascii="Times New Roman" w:hAnsi="Times New Roman"/>
                <w:sz w:val="24"/>
                <w:szCs w:val="24"/>
                <w:lang w:val="sr-Cyrl-CS"/>
              </w:rPr>
              <w:t>Рођен је у Шапцу у угледној породици. Студирао је француски језик у Паризу и Београду. Припадао је комунистичком покрету. У Другом светском рату нашао се у логору у Италији, побегао је и прикључио се партизанима.</w:t>
            </w:r>
          </w:p>
          <w:p w:rsidR="00E413E7" w:rsidRPr="00E413E7" w:rsidRDefault="00E413E7" w:rsidP="00DC4704">
            <w:pPr>
              <w:spacing w:after="200" w:line="360" w:lineRule="auto"/>
              <w:ind w:firstLine="7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413E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Почео је да објављује још у гимназији. Иако најмлађи у надреалистичком покрету, надмашио је остале плодношћу свога стваралаштва и утицајем на касније песнике. Стално се мењао. У раним делима у раздобљу надреализма истражује могућности језика и аутоматског писања. Најпотпунијом се сматра Давичова фаза социјалне и револуционарне ангажованости. У овој фази јављају се мотиви града, слике чулности, нижи социјални слојеви, револуција, идеологија... Последња фаза Давичовог стварања није добила подршку ни критике, ни публике јер није била довољно комуникативна. У романима је експериментисао, његови ликови су „нови људи” које је створила револуција и идеологија, спрам овога је створио нови стил, композицију и технику приповедања – технику романа тока свести Давичо је допунио особеним поступком тзв. „драматургијом унутрашњег живота”.  </w:t>
            </w:r>
          </w:p>
          <w:p w:rsidR="00E413E7" w:rsidRPr="00E413E7" w:rsidRDefault="00E413E7" w:rsidP="00DC4704">
            <w:pPr>
              <w:spacing w:after="200" w:line="360" w:lineRule="auto"/>
              <w:ind w:firstLine="708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E413E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Значајна дела: </w:t>
            </w:r>
            <w:r w:rsidRPr="00E413E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Трагови</w:t>
            </w:r>
            <w:r w:rsidRPr="00E413E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(1928), </w:t>
            </w:r>
            <w:r w:rsidRPr="00E413E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Четири стране света и тако даље</w:t>
            </w:r>
            <w:r w:rsidRPr="00E413E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(1930), </w:t>
            </w:r>
            <w:r w:rsidRPr="00E413E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Хана</w:t>
            </w:r>
            <w:r w:rsidRPr="00E413E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(1939, 1951), </w:t>
            </w:r>
            <w:r w:rsidRPr="00E413E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Вишња за зидом</w:t>
            </w:r>
            <w:r w:rsidRPr="00E413E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(1950), </w:t>
            </w:r>
            <w:r w:rsidRPr="00E413E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Снимци</w:t>
            </w:r>
            <w:r w:rsidRPr="00E413E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(1963), </w:t>
            </w:r>
            <w:r w:rsidRPr="00E413E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Тело телу</w:t>
            </w:r>
            <w:r w:rsidRPr="00E413E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(1975) и др. – збирке поезије; </w:t>
            </w:r>
            <w:r w:rsidRPr="00E413E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 xml:space="preserve">Међу Марковим партизанима </w:t>
            </w:r>
            <w:r w:rsidRPr="00E413E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(1947) – дневник; </w:t>
            </w:r>
            <w:r w:rsidRPr="00E413E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Робије</w:t>
            </w:r>
            <w:r w:rsidRPr="00E413E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(1963–1981) – циклус од пет романа; </w:t>
            </w:r>
            <w:r w:rsidRPr="00E413E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Песма</w:t>
            </w:r>
            <w:r w:rsidRPr="00E413E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(1952), </w:t>
            </w:r>
            <w:r w:rsidRPr="00E413E7">
              <w:rPr>
                <w:rFonts w:ascii="Times New Roman" w:hAnsi="Times New Roman"/>
                <w:i/>
                <w:sz w:val="24"/>
                <w:szCs w:val="24"/>
                <w:lang w:val="sr-Cyrl-CS"/>
              </w:rPr>
              <w:t>Господар заборава</w:t>
            </w:r>
            <w:r w:rsidRPr="00E413E7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(1981) – романи; објављивао је есеје, путописе, полемике и др.</w:t>
            </w:r>
          </w:p>
          <w:p w:rsidR="00DC4704" w:rsidRDefault="00DC4704" w:rsidP="00DC4704">
            <w:pPr>
              <w:spacing w:after="200" w:line="276" w:lineRule="auto"/>
              <w:ind w:left="720"/>
              <w:rPr>
                <w:rFonts w:ascii="Times New Roman" w:eastAsia="Times New Roman" w:hAnsi="Times New Roman"/>
                <w:b/>
                <w:color w:val="1F1E21"/>
                <w:sz w:val="24"/>
                <w:szCs w:val="24"/>
              </w:rPr>
            </w:pPr>
          </w:p>
          <w:p w:rsidR="00DA5D52" w:rsidRDefault="006E4B26" w:rsidP="00DC4704">
            <w:pPr>
              <w:spacing w:after="200" w:line="276" w:lineRule="auto"/>
              <w:ind w:left="720"/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1F1E21"/>
                <w:sz w:val="24"/>
                <w:szCs w:val="24"/>
              </w:rPr>
              <w:t>Група</w:t>
            </w:r>
            <w:proofErr w:type="spellEnd"/>
            <w:r>
              <w:rPr>
                <w:rFonts w:ascii="Times New Roman" w:eastAsia="Times New Roman" w:hAnsi="Times New Roman"/>
                <w:b/>
                <w:color w:val="1F1E21"/>
                <w:sz w:val="24"/>
                <w:szCs w:val="24"/>
              </w:rPr>
              <w:t xml:space="preserve"> А</w:t>
            </w:r>
            <w:r w:rsidR="00FC1E3C">
              <w:rPr>
                <w:rFonts w:ascii="Times New Roman" w:eastAsia="Times New Roman" w:hAnsi="Times New Roman"/>
                <w:b/>
                <w:color w:val="1F1E21"/>
                <w:sz w:val="24"/>
                <w:szCs w:val="24"/>
              </w:rPr>
              <w:t xml:space="preserve"> </w:t>
            </w:r>
            <w:proofErr w:type="spellStart"/>
            <w:r w:rsidR="00FC1E3C" w:rsidRPr="00FC1E3C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добила</w:t>
            </w:r>
            <w:proofErr w:type="spellEnd"/>
            <w:r w:rsidR="00FC1E3C" w:rsidRPr="00FC1E3C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</w:t>
            </w:r>
            <w:proofErr w:type="spellStart"/>
            <w:r w:rsidR="00FC1E3C" w:rsidRPr="00FC1E3C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је</w:t>
            </w:r>
            <w:proofErr w:type="spellEnd"/>
            <w:r w:rsidR="00FC1E3C" w:rsidRPr="00FC1E3C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задатак да прочита песму </w:t>
            </w:r>
            <w:r w:rsidR="00FC1E3C" w:rsidRPr="0062205E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</w:rPr>
              <w:t>Диапазон ноћи</w:t>
            </w:r>
            <w:r w:rsidR="00FC1E3C" w:rsidRPr="00FC1E3C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. Један од ученика ће читати изражајно делове песме </w:t>
            </w:r>
            <w:r w:rsidR="00FC1E3C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у току образлагања и изношења закључака до којих су дошли читајући песму. </w:t>
            </w:r>
          </w:p>
          <w:p w:rsidR="00FC1E3C" w:rsidRPr="00DA5D52" w:rsidRDefault="00FC1E3C" w:rsidP="00DA5D52">
            <w:pPr>
              <w:spacing w:after="200" w:line="276" w:lineRule="auto"/>
              <w:ind w:left="720"/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</w:pPr>
            <w:proofErr w:type="spellStart"/>
            <w:r w:rsidRPr="00DA5D52">
              <w:rPr>
                <w:rFonts w:ascii="Times New Roman" w:eastAsia="Times New Roman" w:hAnsi="Times New Roman"/>
                <w:b/>
                <w:color w:val="1F1E21"/>
                <w:sz w:val="24"/>
                <w:szCs w:val="24"/>
              </w:rPr>
              <w:t>Група</w:t>
            </w:r>
            <w:proofErr w:type="spellEnd"/>
            <w:r w:rsidRPr="00DA5D52">
              <w:rPr>
                <w:rFonts w:ascii="Times New Roman" w:eastAsia="Times New Roman" w:hAnsi="Times New Roman"/>
                <w:b/>
                <w:color w:val="1F1E21"/>
                <w:sz w:val="24"/>
                <w:szCs w:val="24"/>
              </w:rPr>
              <w:t xml:space="preserve"> Б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је</w:t>
            </w:r>
            <w:proofErr w:type="spellEnd"/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имала</w:t>
            </w:r>
            <w:proofErr w:type="spellEnd"/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задатке</w:t>
            </w:r>
            <w:proofErr w:type="spellEnd"/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да</w:t>
            </w:r>
            <w:proofErr w:type="spellEnd"/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: </w:t>
            </w:r>
            <w:r w:rsidR="001E3CEC">
              <w:rPr>
                <w:rFonts w:ascii="Times New Roman" w:hAnsi="Times New Roman"/>
                <w:sz w:val="24"/>
                <w:szCs w:val="24"/>
                <w:lang w:val="sr-Cyrl-CS"/>
              </w:rPr>
              <w:t>о</w:t>
            </w:r>
            <w:r w:rsidR="0057574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ткрије </w:t>
            </w:r>
            <w:r w:rsidR="00214540">
              <w:rPr>
                <w:rFonts w:ascii="Times New Roman" w:hAnsi="Times New Roman"/>
                <w:sz w:val="24"/>
                <w:szCs w:val="24"/>
                <w:lang w:val="sr-Cyrl-CS"/>
              </w:rPr>
              <w:t>к</w:t>
            </w:r>
            <w:r w:rsidRPr="00FC1E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ако се у песми </w:t>
            </w:r>
            <w:r w:rsidRPr="00FC1E3C">
              <w:rPr>
                <w:rFonts w:ascii="Times New Roman" w:hAnsi="Times New Roman"/>
                <w:i/>
                <w:iCs/>
                <w:sz w:val="24"/>
                <w:szCs w:val="24"/>
                <w:lang w:val="sr-Cyrl-CS"/>
              </w:rPr>
              <w:t xml:space="preserve">Диапазон ноћи </w:t>
            </w:r>
            <w:r w:rsidRPr="00FC1E3C">
              <w:rPr>
                <w:rFonts w:ascii="Times New Roman" w:hAnsi="Times New Roman"/>
                <w:sz w:val="24"/>
                <w:szCs w:val="24"/>
                <w:lang w:val="sr-Cyrl-CS"/>
              </w:rPr>
              <w:t>манифестује надреалистичко порицање</w:t>
            </w:r>
            <w:r w:rsidR="001E3CE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правила; у</w:t>
            </w:r>
            <w:r w:rsidR="00575741">
              <w:rPr>
                <w:rFonts w:ascii="Times New Roman" w:hAnsi="Times New Roman"/>
                <w:sz w:val="24"/>
                <w:szCs w:val="24"/>
                <w:lang w:val="sr-Cyrl-CS"/>
              </w:rPr>
              <w:t>очи</w:t>
            </w:r>
            <w:r w:rsidRPr="00FC1E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  <w:r w:rsidR="00575741">
              <w:rPr>
                <w:rFonts w:ascii="Times New Roman" w:hAnsi="Times New Roman"/>
                <w:sz w:val="24"/>
                <w:szCs w:val="24"/>
                <w:lang w:val="sr-Cyrl-CS"/>
              </w:rPr>
              <w:t>игре речима и дискутуј</w:t>
            </w:r>
            <w:r w:rsidR="001E3CEC">
              <w:rPr>
                <w:rFonts w:ascii="Times New Roman" w:hAnsi="Times New Roman"/>
                <w:sz w:val="24"/>
                <w:szCs w:val="24"/>
                <w:lang w:val="sr-Cyrl-CS"/>
              </w:rPr>
              <w:t>е о њиховој функцији; у</w:t>
            </w:r>
            <w:r w:rsidR="0057574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очи на који је још начин </w:t>
            </w:r>
            <w:proofErr w:type="gramStart"/>
            <w:r w:rsidR="0057574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остварен </w:t>
            </w:r>
            <w:r w:rsidRPr="00FC1E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вербални</w:t>
            </w:r>
            <w:proofErr w:type="gramEnd"/>
            <w:r w:rsidRPr="00FC1E3C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хумор</w:t>
            </w:r>
            <w:r w:rsidR="001E3CEC">
              <w:rPr>
                <w:rFonts w:ascii="Times New Roman" w:hAnsi="Times New Roman"/>
                <w:sz w:val="24"/>
                <w:szCs w:val="24"/>
                <w:lang w:val="sr-Cyrl-CS"/>
              </w:rPr>
              <w:t>; п</w:t>
            </w:r>
            <w:r w:rsidR="00575741" w:rsidRPr="00575741">
              <w:rPr>
                <w:rFonts w:ascii="Times New Roman" w:hAnsi="Times New Roman"/>
                <w:sz w:val="24"/>
                <w:szCs w:val="24"/>
                <w:lang w:val="sr-Cyrl-CS"/>
              </w:rPr>
              <w:t>роучи</w:t>
            </w:r>
            <w:r w:rsidR="00DC470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песничке слике и довед</w:t>
            </w:r>
            <w:r w:rsidRPr="00FC1E3C">
              <w:rPr>
                <w:rFonts w:ascii="Times New Roman" w:hAnsi="Times New Roman"/>
                <w:sz w:val="24"/>
                <w:szCs w:val="24"/>
                <w:lang w:val="sr-Cyrl-CS"/>
              </w:rPr>
              <w:t>е их у ве</w:t>
            </w:r>
            <w:r w:rsidR="001E3CEC">
              <w:rPr>
                <w:rFonts w:ascii="Times New Roman" w:hAnsi="Times New Roman"/>
                <w:sz w:val="24"/>
                <w:szCs w:val="24"/>
                <w:lang w:val="sr-Cyrl-CS"/>
              </w:rPr>
              <w:t>зу да надреалистичком поетиком; и</w:t>
            </w:r>
            <w:r w:rsidR="0057574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спита функцију изостављања интерпункцијских знакова и </w:t>
            </w:r>
            <w:r w:rsidR="00DA5D52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метричко</w:t>
            </w:r>
            <w:r w:rsidR="00DA5D52">
              <w:rPr>
                <w:rFonts w:ascii="Times New Roman" w:hAnsi="Times New Roman"/>
                <w:sz w:val="24"/>
                <w:szCs w:val="24"/>
                <w:lang/>
              </w:rPr>
              <w:t>-</w:t>
            </w:r>
            <w:proofErr w:type="spellStart"/>
            <w:r w:rsidRPr="00FC1E3C">
              <w:rPr>
                <w:rFonts w:ascii="Times New Roman" w:hAnsi="Times New Roman"/>
                <w:sz w:val="24"/>
                <w:szCs w:val="24"/>
                <w:lang w:val="sr-Cyrl-CS"/>
              </w:rPr>
              <w:t>вер</w:t>
            </w:r>
            <w:r w:rsidR="00575741">
              <w:rPr>
                <w:rFonts w:ascii="Times New Roman" w:hAnsi="Times New Roman"/>
                <w:sz w:val="24"/>
                <w:szCs w:val="24"/>
                <w:lang w:val="sr-Cyrl-CS"/>
              </w:rPr>
              <w:t>сификацијске</w:t>
            </w:r>
            <w:proofErr w:type="spellEnd"/>
            <w:r w:rsidR="0057574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особине ове песме. </w:t>
            </w:r>
          </w:p>
          <w:p w:rsidR="00575741" w:rsidRDefault="00575741" w:rsidP="00DC4704">
            <w:pPr>
              <w:spacing w:after="200" w:line="276" w:lineRule="auto"/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color w:val="1F1E21"/>
                <w:sz w:val="24"/>
                <w:szCs w:val="24"/>
              </w:rPr>
              <w:t xml:space="preserve">              </w:t>
            </w:r>
            <w:r w:rsidRPr="00575741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Сви ученици имали су задатак да прочитају песме из циклуса </w:t>
            </w:r>
            <w:r w:rsidRPr="0062205E">
              <w:rPr>
                <w:rFonts w:ascii="Times New Roman" w:eastAsia="Times New Roman" w:hAnsi="Times New Roman"/>
                <w:i/>
                <w:color w:val="1F1E21"/>
                <w:sz w:val="24"/>
                <w:szCs w:val="24"/>
              </w:rPr>
              <w:t>Хана</w:t>
            </w:r>
            <w:r w:rsidRPr="00575741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(375-376 стр</w:t>
            </w:r>
            <w:r w:rsidR="0062205E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.</w:t>
            </w:r>
            <w:r w:rsidRPr="00575741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), а </w:t>
            </w:r>
            <w:r w:rsidR="0062205E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чланови </w:t>
            </w:r>
            <w:r w:rsidR="0062205E">
              <w:rPr>
                <w:rFonts w:ascii="Times New Roman" w:eastAsia="Times New Roman" w:hAnsi="Times New Roman"/>
                <w:b/>
                <w:color w:val="1F1E21"/>
                <w:sz w:val="24"/>
                <w:szCs w:val="24"/>
              </w:rPr>
              <w:t>групе</w:t>
            </w:r>
            <w:r w:rsidR="006E4B26">
              <w:rPr>
                <w:rFonts w:ascii="Times New Roman" w:eastAsia="Times New Roman" w:hAnsi="Times New Roman"/>
                <w:b/>
                <w:color w:val="1F1E21"/>
                <w:sz w:val="24"/>
                <w:szCs w:val="24"/>
              </w:rPr>
              <w:t xml:space="preserve"> Б </w:t>
            </w:r>
            <w:r w:rsidR="0062205E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имали су</w:t>
            </w:r>
            <w:r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задатак да:</w:t>
            </w:r>
          </w:p>
          <w:p w:rsidR="00575741" w:rsidRPr="00575741" w:rsidRDefault="0087630A" w:rsidP="00DC4704">
            <w:pPr>
              <w:pStyle w:val="Pasussalistom"/>
              <w:numPr>
                <w:ilvl w:val="0"/>
                <w:numId w:val="15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62205E">
              <w:rPr>
                <w:rFonts w:ascii="Times New Roman" w:hAnsi="Times New Roman"/>
                <w:sz w:val="24"/>
                <w:szCs w:val="24"/>
              </w:rPr>
              <w:t>оче</w:t>
            </w:r>
            <w:r w:rsidR="005757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5741" w:rsidRPr="0057574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5741">
              <w:rPr>
                <w:rFonts w:ascii="Times New Roman" w:hAnsi="Times New Roman"/>
                <w:sz w:val="24"/>
                <w:szCs w:val="24"/>
              </w:rPr>
              <w:t>к</w:t>
            </w:r>
            <w:r w:rsidR="00575741" w:rsidRPr="00575741">
              <w:rPr>
                <w:rFonts w:ascii="Times New Roman" w:hAnsi="Times New Roman"/>
                <w:sz w:val="24"/>
                <w:szCs w:val="24"/>
              </w:rPr>
              <w:t>оји мотив доминира у првој  песми</w:t>
            </w:r>
            <w:r>
              <w:rPr>
                <w:rFonts w:ascii="Times New Roman" w:hAnsi="Times New Roman"/>
                <w:sz w:val="24"/>
                <w:szCs w:val="24"/>
              </w:rPr>
              <w:t>; о</w:t>
            </w:r>
            <w:r w:rsidR="00575741">
              <w:rPr>
                <w:rFonts w:ascii="Times New Roman" w:hAnsi="Times New Roman"/>
                <w:sz w:val="24"/>
                <w:szCs w:val="24"/>
              </w:rPr>
              <w:t>бјасне к</w:t>
            </w:r>
            <w:r w:rsidR="00575741" w:rsidRPr="00575741">
              <w:rPr>
                <w:rFonts w:ascii="Times New Roman" w:hAnsi="Times New Roman"/>
                <w:sz w:val="24"/>
                <w:szCs w:val="24"/>
              </w:rPr>
              <w:t>аквог је интензитета љубав коју лирски субјект осећа према Хани</w:t>
            </w:r>
            <w:r>
              <w:rPr>
                <w:rFonts w:ascii="Times New Roman" w:hAnsi="Times New Roman"/>
                <w:sz w:val="24"/>
                <w:szCs w:val="24"/>
              </w:rPr>
              <w:t>; к</w:t>
            </w:r>
            <w:r w:rsidR="00575741" w:rsidRPr="00575741">
              <w:rPr>
                <w:rFonts w:ascii="Times New Roman" w:hAnsi="Times New Roman"/>
                <w:sz w:val="24"/>
                <w:szCs w:val="24"/>
              </w:rPr>
              <w:t xml:space="preserve">ако </w:t>
            </w:r>
            <w:r>
              <w:rPr>
                <w:rFonts w:ascii="Times New Roman" w:hAnsi="Times New Roman"/>
                <w:sz w:val="24"/>
                <w:szCs w:val="24"/>
              </w:rPr>
              <w:t>су доживели лик Хане; пронађу</w:t>
            </w:r>
            <w:r w:rsidR="00575741" w:rsidRPr="00575741">
              <w:rPr>
                <w:rFonts w:ascii="Times New Roman" w:hAnsi="Times New Roman"/>
                <w:sz w:val="24"/>
                <w:szCs w:val="24"/>
              </w:rPr>
              <w:t xml:space="preserve"> стихове у којима је Хана описана </w:t>
            </w:r>
            <w:r>
              <w:rPr>
                <w:rFonts w:ascii="Times New Roman" w:hAnsi="Times New Roman"/>
                <w:sz w:val="24"/>
                <w:szCs w:val="24"/>
              </w:rPr>
              <w:t>и предствае њен лик; п</w:t>
            </w:r>
            <w:r w:rsidR="00575741">
              <w:rPr>
                <w:rFonts w:ascii="Times New Roman" w:hAnsi="Times New Roman"/>
                <w:sz w:val="24"/>
                <w:szCs w:val="24"/>
              </w:rPr>
              <w:t>ротумаче</w:t>
            </w:r>
            <w:r w:rsidR="00575741" w:rsidRPr="00575741">
              <w:rPr>
                <w:rFonts w:ascii="Times New Roman" w:hAnsi="Times New Roman"/>
                <w:sz w:val="24"/>
                <w:szCs w:val="24"/>
              </w:rPr>
              <w:t xml:space="preserve"> метафору </w:t>
            </w:r>
            <w:r w:rsidR="00575741" w:rsidRPr="00575741">
              <w:rPr>
                <w:rFonts w:ascii="Times New Roman" w:hAnsi="Times New Roman"/>
                <w:i/>
                <w:iCs/>
                <w:sz w:val="24"/>
                <w:szCs w:val="24"/>
              </w:rPr>
              <w:t>конијална Хана</w:t>
            </w:r>
            <w:r>
              <w:rPr>
                <w:rFonts w:ascii="Times New Roman" w:hAnsi="Times New Roman"/>
                <w:sz w:val="24"/>
                <w:szCs w:val="24"/>
              </w:rPr>
              <w:t>; о</w:t>
            </w:r>
            <w:r w:rsidR="00575741">
              <w:rPr>
                <w:rFonts w:ascii="Times New Roman" w:hAnsi="Times New Roman"/>
                <w:sz w:val="24"/>
                <w:szCs w:val="24"/>
              </w:rPr>
              <w:t xml:space="preserve">бјасне 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575741" w:rsidRPr="00575741">
              <w:rPr>
                <w:rFonts w:ascii="Times New Roman" w:hAnsi="Times New Roman"/>
                <w:sz w:val="24"/>
                <w:szCs w:val="24"/>
              </w:rPr>
              <w:t>акав је доживљај света пробуђена чулност пружила лирском субјекту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због чега;</w:t>
            </w:r>
          </w:p>
          <w:p w:rsidR="00575741" w:rsidRPr="00575741" w:rsidRDefault="0087630A" w:rsidP="00DC4704">
            <w:pPr>
              <w:numPr>
                <w:ilvl w:val="0"/>
                <w:numId w:val="15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62890">
              <w:rPr>
                <w:rFonts w:ascii="Times New Roman" w:hAnsi="Times New Roman"/>
                <w:sz w:val="24"/>
                <w:szCs w:val="24"/>
                <w:lang w:val="ru-RU"/>
              </w:rPr>
              <w:t>о</w:t>
            </w:r>
            <w:r w:rsidR="000726B0" w:rsidRPr="00B628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бјасне како је приказан </w:t>
            </w:r>
            <w:r w:rsidR="00575741" w:rsidRPr="00B628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0726B0" w:rsidRPr="00B62890">
              <w:rPr>
                <w:rFonts w:ascii="Times New Roman" w:hAnsi="Times New Roman"/>
                <w:sz w:val="24"/>
                <w:szCs w:val="24"/>
                <w:lang w:val="ru-RU"/>
              </w:rPr>
              <w:t>лирски</w:t>
            </w:r>
            <w:r w:rsidR="00575741" w:rsidRPr="00B628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субјект</w:t>
            </w:r>
            <w:r w:rsidRPr="00B62890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575741" w:rsidRPr="00575741" w:rsidRDefault="0087630A" w:rsidP="00DC4704">
            <w:pPr>
              <w:numPr>
                <w:ilvl w:val="0"/>
                <w:numId w:val="15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B62890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0726B0" w:rsidRPr="00B62890">
              <w:rPr>
                <w:rFonts w:ascii="Times New Roman" w:hAnsi="Times New Roman"/>
                <w:sz w:val="24"/>
                <w:szCs w:val="24"/>
                <w:lang w:val="ru-RU"/>
              </w:rPr>
              <w:t>здвој</w:t>
            </w:r>
            <w:r w:rsidR="00575741" w:rsidRPr="00B62890">
              <w:rPr>
                <w:rFonts w:ascii="Times New Roman" w:hAnsi="Times New Roman"/>
                <w:sz w:val="24"/>
                <w:szCs w:val="24"/>
                <w:lang w:val="ru-RU"/>
              </w:rPr>
              <w:t>е социјал</w:t>
            </w:r>
            <w:r w:rsidR="000726B0" w:rsidRPr="00B62890">
              <w:rPr>
                <w:rFonts w:ascii="Times New Roman" w:hAnsi="Times New Roman"/>
                <w:sz w:val="24"/>
                <w:szCs w:val="24"/>
                <w:lang w:val="ru-RU"/>
              </w:rPr>
              <w:t>не</w:t>
            </w:r>
            <w:r w:rsidRPr="00B628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мотиве које у песмама запазе; и</w:t>
            </w:r>
            <w:r w:rsidR="000726B0" w:rsidRPr="00B62890">
              <w:rPr>
                <w:rFonts w:ascii="Times New Roman" w:hAnsi="Times New Roman"/>
                <w:sz w:val="24"/>
                <w:szCs w:val="24"/>
                <w:lang w:val="ru-RU"/>
              </w:rPr>
              <w:t>страже</w:t>
            </w:r>
            <w:r w:rsidR="00575741" w:rsidRPr="00B628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како су слике чулности и осећајности испреплитане са сликама које </w:t>
            </w:r>
            <w:r w:rsidRPr="00B62890">
              <w:rPr>
                <w:rFonts w:ascii="Times New Roman" w:hAnsi="Times New Roman"/>
                <w:sz w:val="24"/>
                <w:szCs w:val="24"/>
                <w:lang w:val="ru-RU"/>
              </w:rPr>
              <w:t>илуструју социјални бунт; о</w:t>
            </w:r>
            <w:r w:rsidR="000726B0" w:rsidRPr="00B62890">
              <w:rPr>
                <w:rFonts w:ascii="Times New Roman" w:hAnsi="Times New Roman"/>
                <w:sz w:val="24"/>
                <w:szCs w:val="24"/>
                <w:lang w:val="ru-RU"/>
              </w:rPr>
              <w:t>ткрију</w:t>
            </w:r>
            <w:r w:rsidR="00575741" w:rsidRPr="00B6289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револуцион</w:t>
            </w:r>
            <w:r w:rsidR="000726B0" w:rsidRPr="00B62890">
              <w:rPr>
                <w:rFonts w:ascii="Times New Roman" w:hAnsi="Times New Roman"/>
                <w:sz w:val="24"/>
                <w:szCs w:val="24"/>
                <w:lang w:val="ru-RU"/>
              </w:rPr>
              <w:t>арност и ангажованост ове песме и к</w:t>
            </w:r>
            <w:r w:rsidR="00575741" w:rsidRPr="00B62890">
              <w:rPr>
                <w:rFonts w:ascii="Times New Roman" w:hAnsi="Times New Roman"/>
                <w:sz w:val="24"/>
                <w:szCs w:val="24"/>
                <w:lang w:val="ru-RU"/>
              </w:rPr>
              <w:t>акав свет у буду</w:t>
            </w:r>
            <w:r w:rsidR="000726B0" w:rsidRPr="00B62890">
              <w:rPr>
                <w:rFonts w:ascii="Times New Roman" w:hAnsi="Times New Roman"/>
                <w:sz w:val="24"/>
                <w:szCs w:val="24"/>
                <w:lang w:val="ru-RU"/>
              </w:rPr>
              <w:t>ћности наслућује лирски субјект.</w:t>
            </w:r>
          </w:p>
          <w:p w:rsidR="00A86131" w:rsidRDefault="00575741" w:rsidP="00DC4704">
            <w:pPr>
              <w:numPr>
                <w:ilvl w:val="0"/>
                <w:numId w:val="15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57574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Новина Давичове поезије није само у новом амбијенту и у ликовима протагонистима љубавне драме него и у богатству песничких слика. </w:t>
            </w:r>
            <w:r w:rsidR="00A86131">
              <w:rPr>
                <w:rFonts w:ascii="Times New Roman" w:hAnsi="Times New Roman"/>
                <w:sz w:val="24"/>
                <w:szCs w:val="24"/>
                <w:lang w:val="sr-Cyrl-CS"/>
              </w:rPr>
              <w:t>Треба да издвоје те  песничке слике и дискутују о иновацијама.</w:t>
            </w:r>
          </w:p>
          <w:p w:rsidR="00575741" w:rsidRPr="00575741" w:rsidRDefault="0087630A" w:rsidP="00DC4704">
            <w:pPr>
              <w:numPr>
                <w:ilvl w:val="0"/>
                <w:numId w:val="15"/>
              </w:numPr>
              <w:spacing w:after="200" w:line="276" w:lineRule="auto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Треба да п</w:t>
            </w:r>
            <w:bookmarkStart w:id="0" w:name="_GoBack"/>
            <w:bookmarkEnd w:id="0"/>
            <w:r w:rsidR="00A86131">
              <w:rPr>
                <w:rFonts w:ascii="Times New Roman" w:hAnsi="Times New Roman"/>
                <w:sz w:val="24"/>
                <w:szCs w:val="24"/>
                <w:lang w:val="sr-Cyrl-CS"/>
              </w:rPr>
              <w:t>роуче</w:t>
            </w:r>
            <w:r w:rsidR="00575741" w:rsidRPr="0057574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лексику Оскара Давича. </w:t>
            </w:r>
            <w:r w:rsidR="00A86131">
              <w:rPr>
                <w:rFonts w:ascii="Times New Roman" w:hAnsi="Times New Roman"/>
                <w:sz w:val="24"/>
                <w:szCs w:val="24"/>
                <w:lang w:val="sr-Cyrl-CS"/>
              </w:rPr>
              <w:t>Анализирају</w:t>
            </w:r>
            <w:r w:rsidR="00575741" w:rsidRPr="00575741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стилска изражајна средства са посебним освртом на метафору, градацију и хиперболу и </w:t>
            </w:r>
            <w:r w:rsidR="00A86131">
              <w:rPr>
                <w:rFonts w:ascii="Times New Roman" w:hAnsi="Times New Roman"/>
                <w:sz w:val="24"/>
                <w:szCs w:val="24"/>
                <w:lang w:val="sr-Cyrl-CS"/>
              </w:rPr>
              <w:t>објасне њихову улогу.</w:t>
            </w:r>
          </w:p>
          <w:p w:rsidR="00AE5B81" w:rsidRPr="00A86131" w:rsidRDefault="00087A05" w:rsidP="00DC4704">
            <w:pPr>
              <w:spacing w:after="50"/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 w:rsidRPr="00A86131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Наставник</w:t>
            </w:r>
            <w:proofErr w:type="spellEnd"/>
            <w:r w:rsidRPr="00A86131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у </w:t>
            </w:r>
            <w:proofErr w:type="spellStart"/>
            <w:r w:rsidRPr="00A86131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току</w:t>
            </w:r>
            <w:proofErr w:type="spellEnd"/>
            <w:r w:rsidRPr="00A86131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</w:t>
            </w:r>
            <w:proofErr w:type="spellStart"/>
            <w:r w:rsidR="00A86131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њиховог</w:t>
            </w:r>
            <w:proofErr w:type="spellEnd"/>
            <w:r w:rsidR="00A86131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</w:t>
            </w:r>
            <w:r w:rsidRPr="00A86131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излагања</w:t>
            </w:r>
            <w:r w:rsidR="00D94C3E" w:rsidRPr="00A86131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 xml:space="preserve"> бележи најважније појмове на табли</w:t>
            </w:r>
            <w:r w:rsidRPr="00A86131"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  <w:t>, усмерава ученике подстицајним питањима, додатно објашњава.</w:t>
            </w:r>
          </w:p>
        </w:tc>
      </w:tr>
      <w:tr w:rsidR="00AE5B81" w:rsidTr="00AE5B81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</w:tcPr>
          <w:p w:rsidR="00AE5B81" w:rsidRPr="00F63B5F" w:rsidRDefault="00AE5B81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</w:p>
          <w:p w:rsidR="00AE5B81" w:rsidRDefault="00EE461B" w:rsidP="00BB0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  <w:t>Завршни део часа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B81" w:rsidRDefault="00E07E5E" w:rsidP="00E07E5E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Сумирање утисака и резимирање.</w:t>
            </w:r>
          </w:p>
        </w:tc>
      </w:tr>
      <w:tr w:rsidR="00F63B5F" w:rsidTr="00B47945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F63B5F" w:rsidRDefault="00F63B5F" w:rsidP="00F63B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Начини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провере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</w:p>
          <w:p w:rsidR="00F63B5F" w:rsidRDefault="00F63B5F" w:rsidP="00F63B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остварености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kern w:val="24"/>
                <w:sz w:val="24"/>
                <w:szCs w:val="24"/>
              </w:rPr>
              <w:t>исхода</w:t>
            </w:r>
            <w:proofErr w:type="spellEnd"/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61" w:rsidRPr="00DC4704" w:rsidRDefault="0062205E" w:rsidP="00DC4704">
            <w:pPr>
              <w:pStyle w:val="Pasussalistom"/>
              <w:numPr>
                <w:ilvl w:val="0"/>
                <w:numId w:val="16"/>
              </w:num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C4704">
              <w:rPr>
                <w:rFonts w:ascii="Times New Roman" w:hAnsi="Times New Roman"/>
                <w:sz w:val="24"/>
                <w:szCs w:val="24"/>
                <w:lang w:val="sr-Cyrl-CS"/>
              </w:rPr>
              <w:t>П</w:t>
            </w:r>
            <w:r w:rsidR="00E14861" w:rsidRPr="00DC4704">
              <w:rPr>
                <w:rFonts w:ascii="Times New Roman" w:hAnsi="Times New Roman"/>
                <w:sz w:val="24"/>
                <w:szCs w:val="24"/>
                <w:lang w:val="sr-Cyrl-CS"/>
              </w:rPr>
              <w:t>осматрање и бележење ученичког учешћа, закључивања и одговарања на постављена питања;</w:t>
            </w:r>
          </w:p>
          <w:p w:rsidR="00E14861" w:rsidRPr="00DC4704" w:rsidRDefault="00E14861" w:rsidP="00DC4704">
            <w:pPr>
              <w:pStyle w:val="Pasussalistom"/>
              <w:numPr>
                <w:ilvl w:val="0"/>
                <w:numId w:val="16"/>
              </w:num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C4704">
              <w:rPr>
                <w:rFonts w:ascii="Times New Roman" w:hAnsi="Times New Roman"/>
                <w:sz w:val="24"/>
                <w:szCs w:val="24"/>
                <w:lang w:val="sr-Cyrl-CS"/>
              </w:rPr>
              <w:lastRenderedPageBreak/>
              <w:t>провера припремљености за рад на часу;</w:t>
            </w:r>
          </w:p>
          <w:p w:rsidR="00E14861" w:rsidRPr="00DC4704" w:rsidRDefault="00E14861" w:rsidP="00DC4704">
            <w:pPr>
              <w:pStyle w:val="Pasussalistom"/>
              <w:numPr>
                <w:ilvl w:val="0"/>
                <w:numId w:val="16"/>
              </w:num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C4704">
              <w:rPr>
                <w:rFonts w:ascii="Times New Roman" w:hAnsi="Times New Roman"/>
                <w:sz w:val="24"/>
                <w:szCs w:val="24"/>
                <w:lang w:val="sr-Cyrl-CS"/>
              </w:rPr>
              <w:t>исказивање креативности и самосталности ученика у оквиру испуњавања наставникових радних налога;</w:t>
            </w:r>
          </w:p>
          <w:p w:rsidR="00E14861" w:rsidRPr="00DC4704" w:rsidRDefault="00E14861" w:rsidP="00DC4704">
            <w:pPr>
              <w:pStyle w:val="Pasussalistom"/>
              <w:numPr>
                <w:ilvl w:val="0"/>
                <w:numId w:val="16"/>
              </w:num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C4704">
              <w:rPr>
                <w:rFonts w:ascii="Times New Roman" w:hAnsi="Times New Roman"/>
                <w:sz w:val="24"/>
                <w:szCs w:val="24"/>
                <w:lang w:val="sr-Cyrl-CS"/>
              </w:rPr>
              <w:t>исказивање функционалног повезивања претходно усвојеног градива са новим градивом;</w:t>
            </w:r>
          </w:p>
          <w:p w:rsidR="00E14861" w:rsidRPr="00DC4704" w:rsidRDefault="00E14861" w:rsidP="00DC4704">
            <w:pPr>
              <w:pStyle w:val="Pasussalistom"/>
              <w:numPr>
                <w:ilvl w:val="0"/>
                <w:numId w:val="16"/>
              </w:num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DC4704">
              <w:rPr>
                <w:rFonts w:ascii="Times New Roman" w:hAnsi="Times New Roman"/>
                <w:sz w:val="24"/>
                <w:szCs w:val="24"/>
                <w:lang w:val="sr-Cyrl-CS"/>
              </w:rPr>
              <w:t>евидентирање учествовања у наставним активностима;</w:t>
            </w:r>
          </w:p>
          <w:p w:rsidR="00F63B5F" w:rsidRPr="00DC4704" w:rsidRDefault="00E14861" w:rsidP="00DC4704">
            <w:pPr>
              <w:pStyle w:val="Pasussalistom"/>
              <w:numPr>
                <w:ilvl w:val="0"/>
                <w:numId w:val="16"/>
              </w:numPr>
              <w:spacing w:after="20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val="sr-Cyrl-CS"/>
              </w:rPr>
            </w:pPr>
            <w:r w:rsidRPr="00DC4704">
              <w:rPr>
                <w:rFonts w:ascii="Times New Roman" w:hAnsi="Times New Roman"/>
                <w:sz w:val="24"/>
                <w:szCs w:val="24"/>
                <w:lang w:val="sr-Cyrl-CS"/>
              </w:rPr>
              <w:t>кратка усмена провера знања</w:t>
            </w:r>
            <w:r w:rsidR="00F63B5F" w:rsidRPr="00DC4704"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F63B5F" w:rsidTr="00B47945">
        <w:trPr>
          <w:trHeight w:val="429"/>
        </w:trPr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4" w:type="dxa"/>
              <w:left w:w="31" w:type="dxa"/>
              <w:bottom w:w="0" w:type="dxa"/>
              <w:right w:w="31" w:type="dxa"/>
            </w:tcMar>
            <w:vAlign w:val="center"/>
            <w:hideMark/>
          </w:tcPr>
          <w:p w:rsidR="00F63B5F" w:rsidRDefault="00F63B5F" w:rsidP="00F63B5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lastRenderedPageBreak/>
              <w:t>Вредновање квалитета испланираног рада</w:t>
            </w:r>
          </w:p>
          <w:p w:rsidR="00F63B5F" w:rsidRDefault="00F63B5F" w:rsidP="00F63B5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Напомене о реализацији планираних активности </w:t>
            </w:r>
          </w:p>
          <w:p w:rsidR="00F63B5F" w:rsidRDefault="00F63B5F" w:rsidP="00F63B5F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Самовредновање рада наставника</w:t>
            </w:r>
          </w:p>
        </w:tc>
        <w:tc>
          <w:tcPr>
            <w:tcW w:w="7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B5F" w:rsidRPr="006548AD" w:rsidRDefault="00F63B5F" w:rsidP="006548AD">
            <w:pPr>
              <w:spacing w:after="50"/>
              <w:jc w:val="both"/>
              <w:rPr>
                <w:rFonts w:ascii="Times New Roman" w:eastAsia="Times New Roman" w:hAnsi="Times New Roman"/>
                <w:color w:val="1F1E21"/>
                <w:sz w:val="24"/>
                <w:szCs w:val="24"/>
              </w:rPr>
            </w:pPr>
          </w:p>
        </w:tc>
      </w:tr>
    </w:tbl>
    <w:p w:rsidR="00AE5B81" w:rsidRDefault="00AE5B81" w:rsidP="00AE5B81"/>
    <w:p w:rsidR="009E47EB" w:rsidRDefault="009E47EB"/>
    <w:sectPr w:rsidR="009E47EB" w:rsidSect="008128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66860"/>
    <w:multiLevelType w:val="hybridMultilevel"/>
    <w:tmpl w:val="38706DE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4F7B2A"/>
    <w:multiLevelType w:val="hybridMultilevel"/>
    <w:tmpl w:val="2F7AC680"/>
    <w:lvl w:ilvl="0" w:tplc="B560D50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B43694"/>
    <w:multiLevelType w:val="hybridMultilevel"/>
    <w:tmpl w:val="FC62C9D2"/>
    <w:lvl w:ilvl="0" w:tplc="081A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3">
    <w:nsid w:val="2AF53CD2"/>
    <w:multiLevelType w:val="hybridMultilevel"/>
    <w:tmpl w:val="8C3A1EA8"/>
    <w:lvl w:ilvl="0" w:tplc="C504DE16">
      <w:numFmt w:val="bullet"/>
      <w:lvlText w:val="•"/>
      <w:lvlJc w:val="left"/>
      <w:pPr>
        <w:ind w:left="1413" w:hanging="705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2D00221E"/>
    <w:multiLevelType w:val="hybridMultilevel"/>
    <w:tmpl w:val="1A26AB6E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473628"/>
    <w:multiLevelType w:val="hybridMultilevel"/>
    <w:tmpl w:val="9FA03E82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FC101F1"/>
    <w:multiLevelType w:val="hybridMultilevel"/>
    <w:tmpl w:val="4302223C"/>
    <w:lvl w:ilvl="0" w:tplc="AC2A57AE">
      <w:start w:val="1"/>
      <w:numFmt w:val="bullet"/>
      <w:lvlText w:val="−"/>
      <w:lvlJc w:val="left"/>
      <w:pPr>
        <w:ind w:left="1258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7">
    <w:nsid w:val="4A293CCD"/>
    <w:multiLevelType w:val="hybridMultilevel"/>
    <w:tmpl w:val="34DAF78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E0278A"/>
    <w:multiLevelType w:val="hybridMultilevel"/>
    <w:tmpl w:val="44584FEA"/>
    <w:lvl w:ilvl="0" w:tplc="AC2A57A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00219D"/>
    <w:multiLevelType w:val="hybridMultilevel"/>
    <w:tmpl w:val="61768A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22714E"/>
    <w:multiLevelType w:val="hybridMultilevel"/>
    <w:tmpl w:val="2D2A0D4A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0A56215"/>
    <w:multiLevelType w:val="hybridMultilevel"/>
    <w:tmpl w:val="4B3E0D5E"/>
    <w:lvl w:ilvl="0" w:tplc="FA1E16C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801090"/>
    <w:multiLevelType w:val="hybridMultilevel"/>
    <w:tmpl w:val="1AC41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605FEA"/>
    <w:multiLevelType w:val="hybridMultilevel"/>
    <w:tmpl w:val="61D6AFC6"/>
    <w:lvl w:ilvl="0" w:tplc="94B096C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7912B0"/>
    <w:multiLevelType w:val="hybridMultilevel"/>
    <w:tmpl w:val="371CA00C"/>
    <w:lvl w:ilvl="0" w:tplc="FA1E16CE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7C4362DF"/>
    <w:multiLevelType w:val="hybridMultilevel"/>
    <w:tmpl w:val="98EAC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D80CB9"/>
    <w:multiLevelType w:val="hybridMultilevel"/>
    <w:tmpl w:val="A0963B78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EAE3DFE"/>
    <w:multiLevelType w:val="hybridMultilevel"/>
    <w:tmpl w:val="108E7C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9"/>
  </w:num>
  <w:num w:numId="4">
    <w:abstractNumId w:val="6"/>
  </w:num>
  <w:num w:numId="5">
    <w:abstractNumId w:val="5"/>
  </w:num>
  <w:num w:numId="6">
    <w:abstractNumId w:val="13"/>
  </w:num>
  <w:num w:numId="7">
    <w:abstractNumId w:val="11"/>
  </w:num>
  <w:num w:numId="8">
    <w:abstractNumId w:val="17"/>
  </w:num>
  <w:num w:numId="9">
    <w:abstractNumId w:val="15"/>
  </w:num>
  <w:num w:numId="10">
    <w:abstractNumId w:val="0"/>
  </w:num>
  <w:num w:numId="11">
    <w:abstractNumId w:val="7"/>
  </w:num>
  <w:num w:numId="12">
    <w:abstractNumId w:val="4"/>
  </w:num>
  <w:num w:numId="13">
    <w:abstractNumId w:val="14"/>
  </w:num>
  <w:num w:numId="14">
    <w:abstractNumId w:val="3"/>
  </w:num>
  <w:num w:numId="15">
    <w:abstractNumId w:val="1"/>
  </w:num>
  <w:num w:numId="16">
    <w:abstractNumId w:val="2"/>
  </w:num>
  <w:num w:numId="17">
    <w:abstractNumId w:val="10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75F4E"/>
    <w:rsid w:val="00021F76"/>
    <w:rsid w:val="00036752"/>
    <w:rsid w:val="0006721F"/>
    <w:rsid w:val="000726B0"/>
    <w:rsid w:val="00087A05"/>
    <w:rsid w:val="00114013"/>
    <w:rsid w:val="0019096D"/>
    <w:rsid w:val="001B3455"/>
    <w:rsid w:val="001C1D1F"/>
    <w:rsid w:val="001C6031"/>
    <w:rsid w:val="001D088A"/>
    <w:rsid w:val="001E1BBA"/>
    <w:rsid w:val="001E2E74"/>
    <w:rsid w:val="001E3CEC"/>
    <w:rsid w:val="001F03CD"/>
    <w:rsid w:val="002116C2"/>
    <w:rsid w:val="00214540"/>
    <w:rsid w:val="00223071"/>
    <w:rsid w:val="00243BF1"/>
    <w:rsid w:val="0026472E"/>
    <w:rsid w:val="00296E7D"/>
    <w:rsid w:val="002D7E4F"/>
    <w:rsid w:val="002F126B"/>
    <w:rsid w:val="002F2498"/>
    <w:rsid w:val="002F7813"/>
    <w:rsid w:val="00313110"/>
    <w:rsid w:val="003439AB"/>
    <w:rsid w:val="003442D9"/>
    <w:rsid w:val="00356FCD"/>
    <w:rsid w:val="00394850"/>
    <w:rsid w:val="003A6CCB"/>
    <w:rsid w:val="003B4290"/>
    <w:rsid w:val="00417FA4"/>
    <w:rsid w:val="00421DE1"/>
    <w:rsid w:val="0043011A"/>
    <w:rsid w:val="00430C17"/>
    <w:rsid w:val="00443501"/>
    <w:rsid w:val="004546F1"/>
    <w:rsid w:val="00481368"/>
    <w:rsid w:val="00513D6C"/>
    <w:rsid w:val="00514862"/>
    <w:rsid w:val="00575741"/>
    <w:rsid w:val="005B6004"/>
    <w:rsid w:val="005C2A55"/>
    <w:rsid w:val="005D6AA5"/>
    <w:rsid w:val="00602AC6"/>
    <w:rsid w:val="00605CA9"/>
    <w:rsid w:val="0062205E"/>
    <w:rsid w:val="006361EB"/>
    <w:rsid w:val="00636C81"/>
    <w:rsid w:val="006548AD"/>
    <w:rsid w:val="00655A60"/>
    <w:rsid w:val="00670DB4"/>
    <w:rsid w:val="00682B1E"/>
    <w:rsid w:val="00695CEF"/>
    <w:rsid w:val="006C1E7D"/>
    <w:rsid w:val="006E4B26"/>
    <w:rsid w:val="006F0A31"/>
    <w:rsid w:val="007144E9"/>
    <w:rsid w:val="00750874"/>
    <w:rsid w:val="00793209"/>
    <w:rsid w:val="00797EF4"/>
    <w:rsid w:val="007A562D"/>
    <w:rsid w:val="007A5837"/>
    <w:rsid w:val="00812817"/>
    <w:rsid w:val="00812858"/>
    <w:rsid w:val="00814A43"/>
    <w:rsid w:val="008332E8"/>
    <w:rsid w:val="008339ED"/>
    <w:rsid w:val="008367E3"/>
    <w:rsid w:val="008435A4"/>
    <w:rsid w:val="008605FB"/>
    <w:rsid w:val="0087630A"/>
    <w:rsid w:val="008C0C2C"/>
    <w:rsid w:val="009114D6"/>
    <w:rsid w:val="00920514"/>
    <w:rsid w:val="00930A4B"/>
    <w:rsid w:val="009527FE"/>
    <w:rsid w:val="00961F08"/>
    <w:rsid w:val="00970A49"/>
    <w:rsid w:val="00975189"/>
    <w:rsid w:val="00980D92"/>
    <w:rsid w:val="009A5A61"/>
    <w:rsid w:val="009E47EB"/>
    <w:rsid w:val="009E67AA"/>
    <w:rsid w:val="009F4868"/>
    <w:rsid w:val="00A10407"/>
    <w:rsid w:val="00A32C24"/>
    <w:rsid w:val="00A35043"/>
    <w:rsid w:val="00A67E0E"/>
    <w:rsid w:val="00A83BE1"/>
    <w:rsid w:val="00A859C4"/>
    <w:rsid w:val="00A86131"/>
    <w:rsid w:val="00AE5B81"/>
    <w:rsid w:val="00AF404E"/>
    <w:rsid w:val="00B31EA8"/>
    <w:rsid w:val="00B40BDA"/>
    <w:rsid w:val="00B62890"/>
    <w:rsid w:val="00B63C68"/>
    <w:rsid w:val="00BB3084"/>
    <w:rsid w:val="00BF0470"/>
    <w:rsid w:val="00C12852"/>
    <w:rsid w:val="00C42734"/>
    <w:rsid w:val="00C47BC8"/>
    <w:rsid w:val="00C825B0"/>
    <w:rsid w:val="00C84581"/>
    <w:rsid w:val="00CA557B"/>
    <w:rsid w:val="00CB3ADE"/>
    <w:rsid w:val="00CD1F5A"/>
    <w:rsid w:val="00D220D0"/>
    <w:rsid w:val="00D61E0E"/>
    <w:rsid w:val="00D75F4E"/>
    <w:rsid w:val="00D93735"/>
    <w:rsid w:val="00D94C3E"/>
    <w:rsid w:val="00DA5D52"/>
    <w:rsid w:val="00DC4704"/>
    <w:rsid w:val="00DF3996"/>
    <w:rsid w:val="00E01682"/>
    <w:rsid w:val="00E02A87"/>
    <w:rsid w:val="00E041B8"/>
    <w:rsid w:val="00E07E5E"/>
    <w:rsid w:val="00E14861"/>
    <w:rsid w:val="00E22036"/>
    <w:rsid w:val="00E338A0"/>
    <w:rsid w:val="00E413E7"/>
    <w:rsid w:val="00E447A2"/>
    <w:rsid w:val="00E60303"/>
    <w:rsid w:val="00E84CDA"/>
    <w:rsid w:val="00EA62D9"/>
    <w:rsid w:val="00EC30B7"/>
    <w:rsid w:val="00EE24F0"/>
    <w:rsid w:val="00EE461B"/>
    <w:rsid w:val="00F3378B"/>
    <w:rsid w:val="00F628C8"/>
    <w:rsid w:val="00F63B5F"/>
    <w:rsid w:val="00F67E21"/>
    <w:rsid w:val="00F8052E"/>
    <w:rsid w:val="00FB323B"/>
    <w:rsid w:val="00FC010D"/>
    <w:rsid w:val="00FC1E3C"/>
    <w:rsid w:val="00FC6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5B81"/>
    <w:pPr>
      <w:spacing w:line="256" w:lineRule="auto"/>
    </w:pPr>
    <w:rPr>
      <w:rFonts w:ascii="Calibri" w:eastAsia="Calibri" w:hAnsi="Calibri" w:cs="Times New Roman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PasussalistomChar">
    <w:name w:val="Pasus sa listom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Pasussalistom"/>
    <w:uiPriority w:val="34"/>
    <w:locked/>
    <w:rsid w:val="00AE5B81"/>
  </w:style>
  <w:style w:type="paragraph" w:styleId="Pasussalistom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PasussalistomChar"/>
    <w:uiPriority w:val="34"/>
    <w:qFormat/>
    <w:rsid w:val="00AE5B81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Podnojestranice">
    <w:name w:val="footer"/>
    <w:basedOn w:val="Normal"/>
    <w:link w:val="PodnojestraniceChar"/>
    <w:uiPriority w:val="99"/>
    <w:semiHidden/>
    <w:unhideWhenUsed/>
    <w:rsid w:val="00814A43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814A43"/>
  </w:style>
  <w:style w:type="paragraph" w:styleId="Bezrazmaka">
    <w:name w:val="No Spacing"/>
    <w:uiPriority w:val="1"/>
    <w:qFormat/>
    <w:rsid w:val="00DF3996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B6289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B6289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B62890"/>
    <w:rPr>
      <w:rFonts w:ascii="Calibri" w:eastAsia="Calibri" w:hAnsi="Calibri" w:cs="Times New Roman"/>
      <w:sz w:val="20"/>
      <w:szCs w:val="20"/>
      <w:lang w:val="en-US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B62890"/>
    <w:rPr>
      <w:b/>
      <w:bCs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B62890"/>
    <w:rPr>
      <w:b/>
      <w:bCs/>
    </w:rPr>
  </w:style>
  <w:style w:type="paragraph" w:styleId="Tekstubaloniu">
    <w:name w:val="Balloon Text"/>
    <w:basedOn w:val="Normal"/>
    <w:link w:val="TekstubaloniuChar"/>
    <w:uiPriority w:val="99"/>
    <w:semiHidden/>
    <w:unhideWhenUsed/>
    <w:rsid w:val="00B628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B62890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82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7AFAF2-0887-49DE-8943-53F03CDA7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975</Words>
  <Characters>5561</Characters>
  <Application>Microsoft Office Word</Application>
  <DocSecurity>0</DocSecurity>
  <Lines>46</Lines>
  <Paragraphs>13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</dc:creator>
  <cp:lastModifiedBy>Tatjana Kostić</cp:lastModifiedBy>
  <cp:revision>4</cp:revision>
  <dcterms:created xsi:type="dcterms:W3CDTF">2023-04-28T08:48:00Z</dcterms:created>
  <dcterms:modified xsi:type="dcterms:W3CDTF">2023-04-28T09:48:00Z</dcterms:modified>
</cp:coreProperties>
</file>