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495BBF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495BBF">
            <w:pPr>
              <w:rPr>
                <w:sz w:val="16"/>
                <w:szCs w:val="16"/>
              </w:rPr>
            </w:pPr>
          </w:p>
          <w:p w:rsidR="006812AB" w:rsidRPr="006953D8" w:rsidRDefault="006812AB" w:rsidP="00495BBF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495BBF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495BBF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495BBF">
        <w:tc>
          <w:tcPr>
            <w:tcW w:w="1437" w:type="dxa"/>
          </w:tcPr>
          <w:p w:rsidR="006812AB" w:rsidRPr="000514DE" w:rsidRDefault="006812AB" w:rsidP="00495BBF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495BBF" w:rsidP="00495BBF">
            <w:pPr>
              <w:jc w:val="center"/>
              <w:rPr>
                <w:lang w:val="sr-Latn-CS"/>
              </w:rPr>
            </w:pPr>
            <w:r>
              <w:t>46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F171E1" w:rsidRDefault="00495BBF" w:rsidP="00194784">
            <w:pPr>
              <w:rPr>
                <w:color w:val="FF0000"/>
                <w:sz w:val="28"/>
                <w:szCs w:val="28"/>
                <w:lang w:val="sr-Cyrl-CS"/>
              </w:rPr>
            </w:pPr>
            <w:r w:rsidRPr="00B82F7D">
              <w:rPr>
                <w:color w:val="FF0000"/>
              </w:rPr>
              <w:t>Род и број именица</w:t>
            </w:r>
          </w:p>
        </w:tc>
      </w:tr>
      <w:tr w:rsidR="006812AB" w:rsidRPr="000514DE" w:rsidTr="00495BBF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8E4604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A204A">
              <w:rPr>
                <w:lang w:val="sr-Cyrl-CS"/>
              </w:rPr>
              <w:t xml:space="preserve"> усвајање</w:t>
            </w:r>
            <w:r w:rsidR="001A204A" w:rsidRPr="004F10B0">
              <w:rPr>
                <w:lang w:val="sr-Cyrl-CS"/>
              </w:rPr>
              <w:t xml:space="preserve"> знања о </w:t>
            </w:r>
            <w:r w:rsidR="008E4604">
              <w:rPr>
                <w:lang w:val="sr-Cyrl-CS"/>
              </w:rPr>
              <w:t>роду и броју</w:t>
            </w:r>
            <w:r w:rsidR="00F171E1">
              <w:t xml:space="preserve"> </w:t>
            </w:r>
            <w:r w:rsidR="008E4604">
              <w:rPr>
                <w:lang w:val="sr-Cyrl-CS"/>
              </w:rPr>
              <w:t>именица</w:t>
            </w:r>
            <w:r w:rsidR="001A204A">
              <w:rPr>
                <w:lang w:val="sr-Cyrl-CS"/>
              </w:rPr>
              <w:t>;</w:t>
            </w:r>
            <w:r w:rsidR="001A204A" w:rsidRPr="004F10B0">
              <w:rPr>
                <w:lang w:val="sr-Cyrl-CS"/>
              </w:rPr>
              <w:t xml:space="preserve"> </w:t>
            </w:r>
            <w:r w:rsidR="008E4604">
              <w:rPr>
                <w:lang w:val="sr-Cyrl-CS"/>
              </w:rPr>
              <w:t>препознавање и уочавање рода именица текстима</w:t>
            </w:r>
            <w:r w:rsidR="001A204A" w:rsidRPr="004F10B0">
              <w:rPr>
                <w:lang w:val="sr-Cyrl-CS"/>
              </w:rPr>
              <w:t xml:space="preserve"> и у свакодневном говору</w:t>
            </w:r>
            <w:r w:rsidR="001A204A" w:rsidRPr="001A204A">
              <w:rPr>
                <w:lang w:val="sr-Cyrl-CS"/>
              </w:rPr>
              <w:t>;</w:t>
            </w:r>
            <w:r w:rsidR="008E4604">
              <w:t xml:space="preserve"> </w:t>
            </w:r>
            <w:proofErr w:type="spellStart"/>
            <w:r w:rsidR="008E4604">
              <w:t>примена</w:t>
            </w:r>
            <w:proofErr w:type="spellEnd"/>
            <w:r w:rsidR="008E4604">
              <w:t xml:space="preserve"> </w:t>
            </w:r>
            <w:proofErr w:type="spellStart"/>
            <w:r w:rsidR="008E4604">
              <w:t>стеченог</w:t>
            </w:r>
            <w:proofErr w:type="spellEnd"/>
            <w:r w:rsidR="008E4604">
              <w:t xml:space="preserve"> </w:t>
            </w:r>
            <w:proofErr w:type="spellStart"/>
            <w:r w:rsidR="008E4604">
              <w:t>знања</w:t>
            </w:r>
            <w:proofErr w:type="spellEnd"/>
            <w:r w:rsidR="008E4604">
              <w:t xml:space="preserve"> у  </w:t>
            </w:r>
            <w:proofErr w:type="spellStart"/>
            <w:r w:rsidR="00B44C15" w:rsidRPr="001A204A">
              <w:t>сва</w:t>
            </w:r>
            <w:r w:rsidR="005E310F" w:rsidRPr="001A204A">
              <w:t>кодневним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животним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ситуацијама</w:t>
            </w:r>
            <w:proofErr w:type="spellEnd"/>
            <w:r w:rsidR="001B5074" w:rsidRPr="001A204A">
              <w:rPr>
                <w:i/>
              </w:rPr>
              <w:t>.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F26CB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9F26CB" w:rsidRPr="009F26CB">
              <w:rPr>
                <w:lang w:val="sr-Cyrl-CS"/>
              </w:rPr>
              <w:t>ученичке свеске</w:t>
            </w:r>
            <w:r w:rsidR="00C55749">
              <w:rPr>
                <w:lang w:val="sr-Cyrl-CS"/>
              </w:rPr>
              <w:t>,</w:t>
            </w:r>
            <w:r w:rsidR="00C55749" w:rsidRPr="00704834">
              <w:rPr>
                <w:i/>
                <w:lang w:val="sr-Cyrl-CS"/>
              </w:rPr>
              <w:t xml:space="preserve"> Српски језик за 2. разред основне школе</w:t>
            </w:r>
            <w:r w:rsidR="00C55749">
              <w:rPr>
                <w:lang w:val="sr-Cyrl-CS"/>
              </w:rPr>
              <w:t xml:space="preserve"> , Славица Јовановић</w:t>
            </w:r>
            <w:r w:rsidR="002814FE">
              <w:rPr>
                <w:lang w:val="sr-Cyrl-CS"/>
              </w:rPr>
              <w:t>;</w:t>
            </w:r>
            <w:r w:rsidR="002814FE" w:rsidRPr="00D60C34">
              <w:rPr>
                <w:i/>
                <w:lang w:val="sr-Cyrl-CS"/>
              </w:rPr>
              <w:t xml:space="preserve"> Вежбанка за српски језик за 2. разред основне школе</w:t>
            </w:r>
            <w:r w:rsidR="002814FE">
              <w:rPr>
                <w:lang w:val="sr-Cyrl-CS"/>
              </w:rPr>
              <w:t>, Славице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D4713D">
            <w:pPr>
              <w:jc w:val="both"/>
            </w:pPr>
            <w:proofErr w:type="gramStart"/>
            <w:r w:rsidRPr="008E4604">
              <w:rPr>
                <w:rFonts w:eastAsia="Arial"/>
              </w:rPr>
              <w:t>разликује</w:t>
            </w:r>
            <w:proofErr w:type="gram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врсте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речи</w:t>
            </w:r>
            <w:proofErr w:type="spellEnd"/>
            <w:r w:rsidRPr="008E4604">
              <w:rPr>
                <w:rFonts w:eastAsia="Arial"/>
              </w:rPr>
              <w:t xml:space="preserve"> у </w:t>
            </w:r>
            <w:proofErr w:type="spellStart"/>
            <w:r w:rsidRPr="008E4604">
              <w:rPr>
                <w:rFonts w:eastAsia="Arial"/>
              </w:rPr>
              <w:t>типичним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случајевима</w:t>
            </w:r>
            <w:proofErr w:type="spellEnd"/>
            <w:r w:rsidRPr="008E4604">
              <w:rPr>
                <w:rFonts w:eastAsia="Arial"/>
              </w:rPr>
              <w:t xml:space="preserve">; </w:t>
            </w:r>
            <w:proofErr w:type="spellStart"/>
            <w:r w:rsidRPr="008E4604">
              <w:rPr>
                <w:rFonts w:eastAsia="Arial"/>
              </w:rPr>
              <w:t>одређује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основне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грамати</w:t>
            </w:r>
            <w:r w:rsidR="008E4604" w:rsidRPr="008E4604">
              <w:rPr>
                <w:rFonts w:eastAsia="Arial"/>
              </w:rPr>
              <w:t>чке</w:t>
            </w:r>
            <w:proofErr w:type="spellEnd"/>
            <w:r w:rsidR="008E4604" w:rsidRPr="008E4604">
              <w:rPr>
                <w:rFonts w:eastAsia="Arial"/>
              </w:rPr>
              <w:t xml:space="preserve"> </w:t>
            </w:r>
            <w:proofErr w:type="spellStart"/>
            <w:r w:rsidR="008E4604" w:rsidRPr="008E4604">
              <w:rPr>
                <w:rFonts w:eastAsia="Arial"/>
              </w:rPr>
              <w:t>категорије</w:t>
            </w:r>
            <w:proofErr w:type="spellEnd"/>
            <w:r w:rsidR="008E4604" w:rsidRPr="008E4604">
              <w:rPr>
                <w:rFonts w:eastAsia="Arial"/>
              </w:rPr>
              <w:t xml:space="preserve"> </w:t>
            </w:r>
            <w:proofErr w:type="spellStart"/>
            <w:r w:rsidR="008E4604" w:rsidRPr="008E4604">
              <w:rPr>
                <w:rFonts w:eastAsia="Arial"/>
              </w:rPr>
              <w:t>именица</w:t>
            </w:r>
            <w:proofErr w:type="spellEnd"/>
            <w:r w:rsidRPr="008E4604">
              <w:rPr>
                <w:rFonts w:eastAsia="Arial"/>
              </w:rPr>
              <w:t>;</w:t>
            </w:r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поштује</w:t>
            </w:r>
            <w:proofErr w:type="spellEnd"/>
            <w:r w:rsidR="00222B07" w:rsidRPr="008E4604">
              <w:rPr>
                <w:rFonts w:eastAsia="Arial"/>
              </w:rPr>
              <w:t xml:space="preserve"> и </w:t>
            </w:r>
            <w:proofErr w:type="spellStart"/>
            <w:r w:rsidR="00222B07" w:rsidRPr="008E4604">
              <w:rPr>
                <w:rFonts w:eastAsia="Arial"/>
              </w:rPr>
              <w:t>примењује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правописна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правила</w:t>
            </w:r>
            <w:proofErr w:type="spellEnd"/>
            <w:r w:rsidR="00222B07" w:rsidRPr="008E4604">
              <w:rPr>
                <w:rFonts w:eastAsia="Arial"/>
              </w:rPr>
              <w:t xml:space="preserve">; </w:t>
            </w:r>
            <w:proofErr w:type="spellStart"/>
            <w:r w:rsidR="00222B07" w:rsidRPr="008E4604">
              <w:rPr>
                <w:rFonts w:eastAsia="Arial"/>
              </w:rPr>
              <w:t>правилно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састави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правилну</w:t>
            </w:r>
            <w:proofErr w:type="spellEnd"/>
            <w:r w:rsidR="00222B07" w:rsidRPr="008E4604">
              <w:rPr>
                <w:rFonts w:eastAsia="Arial"/>
              </w:rPr>
              <w:t xml:space="preserve"> и </w:t>
            </w:r>
            <w:proofErr w:type="spellStart"/>
            <w:r w:rsidR="00222B07" w:rsidRPr="008E4604">
              <w:rPr>
                <w:rFonts w:eastAsia="Arial"/>
              </w:rPr>
              <w:t>дужу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реченицу</w:t>
            </w:r>
            <w:proofErr w:type="spellEnd"/>
            <w:r w:rsidR="00222B07" w:rsidRPr="008E4604">
              <w:rPr>
                <w:rFonts w:eastAsia="Arial"/>
              </w:rPr>
              <w:t xml:space="preserve">; </w:t>
            </w:r>
            <w:proofErr w:type="spellStart"/>
            <w:r w:rsidR="00222B07" w:rsidRPr="008E4604">
              <w:rPr>
                <w:rFonts w:eastAsia="Arial"/>
              </w:rPr>
              <w:t>учествује</w:t>
            </w:r>
            <w:proofErr w:type="spellEnd"/>
            <w:r w:rsidR="00222B07" w:rsidRPr="008E4604">
              <w:rPr>
                <w:rFonts w:eastAsia="Arial"/>
              </w:rPr>
              <w:t xml:space="preserve"> у </w:t>
            </w:r>
            <w:proofErr w:type="spellStart"/>
            <w:r w:rsidR="00222B07" w:rsidRPr="008E4604">
              <w:rPr>
                <w:rFonts w:eastAsia="Arial"/>
              </w:rPr>
              <w:t>разговору</w:t>
            </w:r>
            <w:proofErr w:type="spellEnd"/>
            <w:r w:rsidR="00222B07" w:rsidRPr="008E4604">
              <w:rPr>
                <w:rFonts w:eastAsia="Arial"/>
              </w:rPr>
              <w:t xml:space="preserve"> и </w:t>
            </w:r>
            <w:proofErr w:type="spellStart"/>
            <w:r w:rsidR="00222B07" w:rsidRPr="008E4604">
              <w:rPr>
                <w:rFonts w:eastAsia="Arial"/>
              </w:rPr>
              <w:t>пажљиво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слуша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саговорника</w:t>
            </w:r>
            <w:proofErr w:type="spellEnd"/>
            <w:r w:rsidR="00222B07" w:rsidRPr="008E4604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495BBF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495BBF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EF55E1">
        <w:trPr>
          <w:trHeight w:val="1152"/>
        </w:trPr>
        <w:tc>
          <w:tcPr>
            <w:tcW w:w="8856" w:type="dxa"/>
          </w:tcPr>
          <w:p w:rsidR="006812AB" w:rsidRPr="000514DE" w:rsidRDefault="006812AB" w:rsidP="00495BBF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A72CEF" w:rsidRPr="00A72CEF" w:rsidRDefault="00A72CEF" w:rsidP="00F171E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rPr>
                <w:lang w:val="sr-Cyrl-CS"/>
              </w:rPr>
              <w:t>Решавање ребуса</w:t>
            </w:r>
          </w:p>
          <w:p w:rsidR="00A72CEF" w:rsidRDefault="00D060C9" w:rsidP="00A72CEF">
            <w:pPr>
              <w:pStyle w:val="ListParagraph"/>
              <w:jc w:val="both"/>
            </w:pPr>
            <w:r>
              <w:rPr>
                <w:noProof/>
              </w:rPr>
              <w:pict>
                <v:rect id="_x0000_s1029" style="position:absolute;left:0;text-align:left;margin-left:265.2pt;margin-top:10.1pt;width:156.2pt;height:72.5pt;z-index:251660288">
                  <v:textbox>
                    <w:txbxContent>
                      <w:p w:rsidR="003D751D" w:rsidRPr="003D751D" w:rsidRDefault="003D751D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34931" cy="606366"/>
                              <wp:effectExtent l="19050" t="0" r="0" b="0"/>
                              <wp:docPr id="5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36952" cy="6082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D751D">
                          <w:rPr>
                            <w:sz w:val="96"/>
                            <w:szCs w:val="96"/>
                          </w:rPr>
                          <w:t xml:space="preserve">''' </w:t>
                        </w:r>
                        <w:r w:rsidRPr="00F25AC9">
                          <w:rPr>
                            <w:sz w:val="44"/>
                            <w:szCs w:val="44"/>
                          </w:rPr>
                          <w:t>+</w:t>
                        </w:r>
                        <w:r w:rsidR="00F25AC9">
                          <w:rPr>
                            <w:sz w:val="44"/>
                            <w:szCs w:val="44"/>
                          </w:rPr>
                          <w:t xml:space="preserve"> </w:t>
                        </w:r>
                        <w:r w:rsidRPr="00F25AC9">
                          <w:rPr>
                            <w:sz w:val="44"/>
                            <w:szCs w:val="44"/>
                          </w:rPr>
                          <w:t>ле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27" style="position:absolute;left:0;text-align:left;margin-left:23.9pt;margin-top:10.1pt;width:103.15pt;height:72.5pt;z-index:251658240">
                  <v:textbox>
                    <w:txbxContent>
                      <w:p w:rsidR="00A72CEF" w:rsidRDefault="00A72CEF">
                        <w:r w:rsidRPr="00A72CEF">
                          <w:rPr>
                            <w:noProof/>
                          </w:rPr>
                          <w:drawing>
                            <wp:inline distT="0" distB="0" distL="0" distR="0">
                              <wp:extent cx="543697" cy="630194"/>
                              <wp:effectExtent l="0" t="0" r="0" b="0"/>
                              <wp:docPr id="1" name="Object 3"/>
                              <wp:cNvGraphicFramePr/>
                              <a:graphic xmlns:a="http://schemas.openxmlformats.org/drawingml/2006/main">
                                <a:graphicData uri="http://schemas.openxmlformats.org/drawingml/2006/lockedCanvas">
                                  <lc:lockedCanvas xmlns:lc="http://schemas.openxmlformats.org/drawingml/2006/lockedCanvas">
                                    <a:nvGrpSpPr>
                                      <a:cNvPr id="0" name=""/>
                                      <a:cNvGrpSpPr/>
                                    </a:nvGrpSpPr>
                                    <a:grpSpPr>
                                      <a:xfrm>
                                        <a:off x="0" y="0"/>
                                        <a:ext cx="979755" cy="923330"/>
                                        <a:chOff x="1447800" y="1981200"/>
                                        <a:chExt cx="979755" cy="923330"/>
                                      </a:xfrm>
                                    </a:grpSpPr>
                                    <a:sp>
                                      <a:nvSpPr>
                                        <a:cNvPr id="6" name="Rectangle 5"/>
                                        <a:cNvSpPr/>
                                      </a:nvSpPr>
                                      <a:spPr>
                                        <a:xfrm>
                                          <a:off x="1447800" y="1981200"/>
                                          <a:ext cx="979755" cy="9233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a:spPr>
                                      <a:txSp>
                                        <a:txBody>
                                          <a:bodyPr wrap="none" lIns="91440" tIns="45720" rIns="91440" bIns="45720">
                                            <a:spAutoFit/>
                                          </a:bodyPr>
                                          <a:lstStyle>
                                            <a:defPPr>
                                              <a:defRPr lang="en-US"/>
                                            </a:defPPr>
                                            <a:lvl1pPr marL="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1pPr>
                                            <a:lvl2pPr marL="4572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2pPr>
                                            <a:lvl3pPr marL="9144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3pPr>
                                            <a:lvl4pPr marL="13716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4pPr>
                                            <a:lvl5pPr marL="18288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5pPr>
                                            <a:lvl6pPr marL="22860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6pPr>
                                            <a:lvl7pPr marL="27432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7pPr>
                                            <a:lvl8pPr marL="32004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8pPr>
                                            <a:lvl9pPr marL="36576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9pPr>
                                          </a:lstStyle>
                                          <a:p>
                                            <a:pPr algn="ctr"/>
                                            <a:r>
                                              <a:rPr lang="sr-Cyrl-CS" sz="5400" b="1" cap="none" spc="300" dirty="0" smtClean="0">
                                                <a:ln w="11430" cmpd="sng">
                                                  <a:solidFill>
                                                    <a:schemeClr val="accent1">
                                                      <a:tint val="10000"/>
                                                    </a:schemeClr>
                                                  </a:solidFill>
                                                  <a:prstDash val="solid"/>
                                                  <a:miter lim="800000"/>
                                                </a:ln>
                                                <a:gradFill>
                                                  <a:gsLst>
                                                    <a:gs pos="10000">
                                                      <a:schemeClr val="accent1">
                                                        <a:tint val="83000"/>
                                                        <a:shade val="100000"/>
                                                        <a:satMod val="200000"/>
                                                      </a:schemeClr>
                                                    </a:gs>
                                                    <a:gs pos="75000">
                                                      <a:schemeClr val="accent1">
                                                        <a:tint val="100000"/>
                                                        <a:shade val="50000"/>
                                                        <a:satMod val="150000"/>
                                                      </a:schemeClr>
                                                    </a:gs>
                                                  </a:gsLst>
                                                  <a:lin ang="5400000"/>
                                                </a:gradFill>
                                                <a:effectLst>
                                                  <a:glow rad="45500">
                                                    <a:schemeClr val="accent1">
                                                      <a:satMod val="220000"/>
                                                      <a:alpha val="35000"/>
                                                    </a:schemeClr>
                                                  </a:glow>
                                                </a:effectLst>
                                              </a:rPr>
                                              <a:t>Ш</a:t>
                                            </a:r>
                                            <a:endParaRPr lang="en-US" sz="5400" b="1" cap="none" spc="300" dirty="0">
                                              <a:ln w="11430" cmpd="sng">
                                                <a:solidFill>
                                                  <a:schemeClr val="accent1">
                                                    <a:tint val="10000"/>
                                                  </a:schemeClr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gradFill>
                                                <a:gsLst>
                                                  <a:gs pos="10000">
                                                    <a:schemeClr val="accent1">
                                                      <a:tint val="83000"/>
                                                      <a:shade val="100000"/>
                                                      <a:satMod val="200000"/>
                                                    </a:schemeClr>
                                                  </a:gs>
                                                  <a:gs pos="75000">
                                                    <a:schemeClr val="accent1">
                                                      <a:tint val="100000"/>
                                                      <a:shade val="50000"/>
                                                      <a:satMod val="150000"/>
                                                    </a:schemeClr>
                                                  </a:gs>
                                                </a:gsLst>
                                                <a:lin ang="5400000"/>
                                              </a:gradFill>
                                              <a:effectLst>
                                                <a:glow rad="45500">
                                                  <a:schemeClr val="accent1">
                                                    <a:satMod val="220000"/>
                                                    <a:alpha val="35000"/>
                                                  </a:schemeClr>
                                                </a:glow>
                                              </a:effectLst>
                                            </a:endParaRPr>
                                          </a:p>
                                        </a:txBody>
                                        <a:useSpRect/>
                                      </a:txSp>
                                    </a:sp>
                                  </lc:lockedCanvas>
                                </a:graphicData>
                              </a:graphic>
                            </wp:inline>
                          </w:drawing>
                        </w:r>
                        <w:r w:rsidRPr="00A72CEF">
                          <w:rPr>
                            <w:noProof/>
                          </w:rPr>
                          <w:drawing>
                            <wp:inline distT="0" distB="0" distL="0" distR="0">
                              <wp:extent cx="531341" cy="392359"/>
                              <wp:effectExtent l="19050" t="0" r="2059" b="0"/>
                              <wp:docPr id="6" name="Picture 6" descr="C:\Documents and Settings\Sava\Desktop\Mama\SLIKE\ANIMATION\Car_flashes.gif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30" name="Picture 6" descr="C:\Documents and Settings\Sava\Desktop\Mama\SLIKE\ANIMATION\Car_flashes.gif"/>
                                      <pic:cNvPicPr>
                                        <a:picLocks noChangeAspect="1" noChangeArrowheads="1" noCrop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142" cy="3936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28" style="position:absolute;left:0;text-align:left;margin-left:144.1pt;margin-top:10.1pt;width:105.55pt;height:72.5pt;z-index:251659264">
                  <v:textbox>
                    <w:txbxContent>
                      <w:p w:rsidR="00A72CEF" w:rsidRDefault="00A72CEF"/>
                      <w:p w:rsidR="003D751D" w:rsidRPr="003D751D" w:rsidRDefault="003D751D" w:rsidP="003D751D">
                        <w:pPr>
                          <w:rPr>
                            <w:sz w:val="40"/>
                            <w:szCs w:val="40"/>
                          </w:rPr>
                        </w:pPr>
                        <w:r w:rsidRPr="003D751D">
                          <w:rPr>
                            <w:sz w:val="96"/>
                            <w:szCs w:val="96"/>
                          </w:rPr>
                          <w:t>''</w:t>
                        </w:r>
                        <w:r>
                          <w:rPr>
                            <w:sz w:val="16"/>
                            <w:szCs w:val="16"/>
                          </w:rPr>
                          <w:t>а=с</w:t>
                        </w:r>
                        <w:r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  <w:r w:rsidRPr="003D751D">
                          <w:rPr>
                            <w:noProof/>
                            <w:sz w:val="40"/>
                            <w:szCs w:val="40"/>
                          </w:rPr>
                          <w:drawing>
                            <wp:inline distT="0" distB="0" distL="0" distR="0">
                              <wp:extent cx="382543" cy="451021"/>
                              <wp:effectExtent l="19050" t="0" r="0" b="0"/>
                              <wp:docPr id="13" name="Picture 12" descr="C:\Documents and Settings\Sava\Desktop\Mama\SLIKE\ANIMATION\ani-hot-air-balloon.gif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31" name="Picture 7" descr="C:\Documents and Settings\Sava\Desktop\Mama\SLIKE\ANIMATION\ani-hot-air-balloon.gif"/>
                                      <pic:cNvPicPr>
                                        <a:picLocks noGrp="1" noChangeAspect="1" noChangeArrowheads="1" noCrop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flipH="1">
                                        <a:off x="0" y="0"/>
                                        <a:ext cx="382543" cy="45102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A72CEF" w:rsidRPr="003D751D" w:rsidRDefault="003D751D" w:rsidP="003D751D">
                        <w:pPr>
                          <w:rPr>
                            <w:sz w:val="40"/>
                            <w:szCs w:val="40"/>
                          </w:rPr>
                        </w:pPr>
                        <w:r w:rsidRPr="003D751D"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A72CEF" w:rsidRDefault="00A72CEF" w:rsidP="00A72CEF">
            <w:pPr>
              <w:pStyle w:val="ListParagraph"/>
              <w:tabs>
                <w:tab w:val="left" w:pos="2899"/>
              </w:tabs>
              <w:jc w:val="both"/>
            </w:pPr>
            <w:r>
              <w:tab/>
            </w:r>
          </w:p>
          <w:p w:rsidR="00A72CEF" w:rsidRDefault="00A72CEF" w:rsidP="00A72CEF">
            <w:pPr>
              <w:pStyle w:val="ListParagraph"/>
              <w:jc w:val="both"/>
            </w:pPr>
          </w:p>
          <w:p w:rsidR="00A72CEF" w:rsidRDefault="00A72CEF" w:rsidP="00A72CEF">
            <w:pPr>
              <w:pStyle w:val="ListParagraph"/>
              <w:jc w:val="both"/>
            </w:pPr>
          </w:p>
          <w:p w:rsidR="00A72CEF" w:rsidRDefault="00A72CEF" w:rsidP="00A72CEF">
            <w:pPr>
              <w:pStyle w:val="ListParagraph"/>
              <w:jc w:val="both"/>
            </w:pPr>
          </w:p>
          <w:p w:rsidR="00A72CEF" w:rsidRDefault="00A72CEF" w:rsidP="00A72CEF">
            <w:pPr>
              <w:pStyle w:val="ListParagraph"/>
              <w:jc w:val="both"/>
            </w:pPr>
          </w:p>
          <w:p w:rsidR="003D751D" w:rsidRDefault="003D751D" w:rsidP="00A72CEF">
            <w:pPr>
              <w:pStyle w:val="ListParagraph"/>
              <w:jc w:val="both"/>
            </w:pPr>
          </w:p>
          <w:p w:rsidR="003D751D" w:rsidRPr="00F25AC9" w:rsidRDefault="00F25AC9" w:rsidP="00F25AC9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t>Које је решење 1. ребуса?</w:t>
            </w:r>
            <w:r w:rsidR="007058DE">
              <w:t xml:space="preserve"> Да ли је правилно рећи</w:t>
            </w:r>
            <w:r>
              <w:t xml:space="preserve"> </w:t>
            </w:r>
            <w:r w:rsidRPr="00F25AC9">
              <w:rPr>
                <w:i/>
              </w:rPr>
              <w:t>То је тај школа</w:t>
            </w:r>
            <w:r>
              <w:rPr>
                <w:i/>
              </w:rPr>
              <w:t xml:space="preserve"> </w:t>
            </w:r>
            <w:r w:rsidRPr="00F25AC9">
              <w:t>или</w:t>
            </w:r>
            <w:r>
              <w:rPr>
                <w:i/>
              </w:rPr>
              <w:t xml:space="preserve"> То је та школа?</w:t>
            </w:r>
          </w:p>
          <w:p w:rsidR="003D751D" w:rsidRDefault="00F25AC9" w:rsidP="00F25AC9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t>Које је решење 2. ребуса?</w:t>
            </w:r>
            <w:r w:rsidR="007058DE">
              <w:t xml:space="preserve"> Да ли је правилно рећи на пример </w:t>
            </w:r>
            <w:r w:rsidR="007058DE" w:rsidRPr="007058DE">
              <w:rPr>
                <w:i/>
              </w:rPr>
              <w:t>То је тај слон</w:t>
            </w:r>
            <w:r w:rsidR="007058DE">
              <w:t xml:space="preserve"> или </w:t>
            </w:r>
            <w:r w:rsidR="007058DE" w:rsidRPr="007058DE">
              <w:rPr>
                <w:i/>
              </w:rPr>
              <w:t>То је та слон</w:t>
            </w:r>
            <w:r w:rsidR="007058DE">
              <w:t>?</w:t>
            </w:r>
          </w:p>
          <w:p w:rsidR="007058DE" w:rsidRPr="003D751D" w:rsidRDefault="007058DE" w:rsidP="00F25AC9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t xml:space="preserve">Које је решење 3. ребуса? Да ли се може рећи </w:t>
            </w:r>
            <w:r w:rsidRPr="007058DE">
              <w:rPr>
                <w:i/>
              </w:rPr>
              <w:t>Видео сам тај пиле</w:t>
            </w:r>
            <w:r>
              <w:t xml:space="preserve"> или </w:t>
            </w:r>
            <w:r w:rsidRPr="007058DE">
              <w:rPr>
                <w:i/>
              </w:rPr>
              <w:t>Видео сам та пиле?</w:t>
            </w:r>
            <w:r>
              <w:t xml:space="preserve"> Како се правилно каже? (</w:t>
            </w:r>
            <w:r w:rsidRPr="007058DE">
              <w:rPr>
                <w:i/>
              </w:rPr>
              <w:t>Видео сам то пиле.)</w:t>
            </w: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CF4DF3" w:rsidRDefault="00CF4DF3" w:rsidP="00CF4DF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 w:rsidR="00A72CEF">
              <w:rPr>
                <w:lang w:val="sr-Cyrl-CS"/>
              </w:rPr>
              <w:t>Данас ћемо проширити знање о</w:t>
            </w:r>
            <w:r w:rsidR="00F171E1">
              <w:rPr>
                <w:lang w:val="sr-Cyrl-CS"/>
              </w:rPr>
              <w:t xml:space="preserve"> именицама</w:t>
            </w:r>
            <w:r>
              <w:rPr>
                <w:lang w:val="sr-Cyrl-CS"/>
              </w:rPr>
              <w:t>.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</w:t>
            </w:r>
            <w:r w:rsidRPr="00EF55E1">
              <w:rPr>
                <w:lang w:val="sr-Cyrl-CS"/>
              </w:rPr>
              <w:t>Учитељ</w:t>
            </w:r>
            <w:r w:rsidR="00665F44">
              <w:rPr>
                <w:lang w:val="sr-Cyrl-CS"/>
              </w:rPr>
              <w:t>/ица</w:t>
            </w:r>
            <w:r w:rsidRPr="00EF55E1">
              <w:rPr>
                <w:lang w:val="sr-Cyrl-CS"/>
              </w:rPr>
              <w:t xml:space="preserve"> пише наслов на табли</w:t>
            </w:r>
            <w:r>
              <w:rPr>
                <w:i/>
                <w:lang w:val="sr-Cyrl-CS"/>
              </w:rPr>
              <w:t xml:space="preserve"> –</w:t>
            </w:r>
            <w:r w:rsidR="00A72CEF">
              <w:rPr>
                <w:i/>
                <w:lang w:val="sr-Cyrl-CS"/>
              </w:rPr>
              <w:t xml:space="preserve"> Род и број именица</w:t>
            </w:r>
            <w:r>
              <w:rPr>
                <w:i/>
                <w:lang w:val="sr-Cyrl-CS"/>
              </w:rPr>
              <w:t>.</w:t>
            </w:r>
          </w:p>
          <w:p w:rsidR="00CF4DF3" w:rsidRPr="00EF55E1" w:rsidRDefault="00CF4DF3" w:rsidP="00F171E1">
            <w:pPr>
              <w:rPr>
                <w:color w:val="FF0000"/>
                <w:lang w:val="ru-RU"/>
              </w:rPr>
            </w:pPr>
            <w:r>
              <w:rPr>
                <w:i/>
                <w:lang w:val="sr-Cyrl-CS"/>
              </w:rPr>
              <w:t xml:space="preserve">          </w:t>
            </w:r>
            <w:r w:rsidR="007058DE">
              <w:rPr>
                <w:i/>
                <w:lang w:val="sr-Cyrl-CS"/>
              </w:rPr>
              <w:t xml:space="preserve">  </w:t>
            </w:r>
            <w:r w:rsidR="007058DE" w:rsidRPr="007058DE">
              <w:rPr>
                <w:lang w:val="sr-Cyrl-CS"/>
              </w:rPr>
              <w:t>Ученици пишу у свеске</w:t>
            </w:r>
            <w:r w:rsidR="007058DE">
              <w:rPr>
                <w:i/>
                <w:lang w:val="sr-Cyrl-CS"/>
              </w:rPr>
              <w:t>:</w:t>
            </w:r>
          </w:p>
          <w:p w:rsidR="00A72CEF" w:rsidRPr="00AE19EE" w:rsidRDefault="007058DE" w:rsidP="007058DE">
            <w:pPr>
              <w:pStyle w:val="ListParagraph"/>
              <w:numPr>
                <w:ilvl w:val="0"/>
                <w:numId w:val="40"/>
              </w:numPr>
              <w:rPr>
                <w:color w:val="FF0000"/>
                <w:lang w:val="sr-Cyrl-CS"/>
              </w:rPr>
            </w:pPr>
            <w:r w:rsidRPr="00AE19EE">
              <w:rPr>
                <w:color w:val="FF0000"/>
                <w:lang w:val="sr-Cyrl-CS"/>
              </w:rPr>
              <w:t>Именице се разликују по роду. Род именица може бити:</w:t>
            </w:r>
          </w:p>
          <w:p w:rsidR="007058DE" w:rsidRPr="00AE19EE" w:rsidRDefault="007058DE" w:rsidP="007058DE">
            <w:pPr>
              <w:pStyle w:val="ListParagraph"/>
              <w:numPr>
                <w:ilvl w:val="0"/>
                <w:numId w:val="41"/>
              </w:numPr>
              <w:rPr>
                <w:color w:val="FF0000"/>
                <w:lang w:val="sr-Cyrl-CS"/>
              </w:rPr>
            </w:pPr>
            <w:r w:rsidRPr="00AE19EE">
              <w:rPr>
                <w:color w:val="FF0000"/>
                <w:lang w:val="sr-Cyrl-CS"/>
              </w:rPr>
              <w:t>мушки род – стоји реч ТАЈ;</w:t>
            </w:r>
          </w:p>
          <w:p w:rsidR="007058DE" w:rsidRPr="00AE19EE" w:rsidRDefault="007058DE" w:rsidP="007058DE">
            <w:pPr>
              <w:pStyle w:val="ListParagraph"/>
              <w:numPr>
                <w:ilvl w:val="0"/>
                <w:numId w:val="41"/>
              </w:numPr>
              <w:rPr>
                <w:color w:val="FF0000"/>
                <w:lang w:val="sr-Cyrl-CS"/>
              </w:rPr>
            </w:pPr>
            <w:r w:rsidRPr="00AE19EE">
              <w:rPr>
                <w:color w:val="FF0000"/>
                <w:lang w:val="sr-Cyrl-CS"/>
              </w:rPr>
              <w:t>женски род – стоји реч ТА и</w:t>
            </w:r>
          </w:p>
          <w:p w:rsidR="007058DE" w:rsidRDefault="007058DE" w:rsidP="007058DE">
            <w:pPr>
              <w:pStyle w:val="ListParagraph"/>
              <w:numPr>
                <w:ilvl w:val="0"/>
                <w:numId w:val="41"/>
              </w:numPr>
              <w:rPr>
                <w:color w:val="FF0000"/>
                <w:lang w:val="sr-Cyrl-CS"/>
              </w:rPr>
            </w:pPr>
            <w:r w:rsidRPr="00AE19EE">
              <w:rPr>
                <w:color w:val="FF0000"/>
                <w:lang w:val="sr-Cyrl-CS"/>
              </w:rPr>
              <w:t>средњи род- стоји реч ТО.</w:t>
            </w:r>
          </w:p>
          <w:p w:rsidR="00B8391F" w:rsidRDefault="00B8391F" w:rsidP="004D3CCB">
            <w:pPr>
              <w:pStyle w:val="ListParagraph"/>
              <w:numPr>
                <w:ilvl w:val="0"/>
                <w:numId w:val="39"/>
              </w:numPr>
              <w:ind w:left="567" w:firstLine="0"/>
              <w:rPr>
                <w:lang w:val="sr-Cyrl-CS"/>
              </w:rPr>
            </w:pPr>
            <w:r w:rsidRPr="00B8391F">
              <w:rPr>
                <w:lang w:val="sr-Cyrl-CS"/>
              </w:rPr>
              <w:t>Речи ТАЈ, ТА, ТО нам помажу да лакше одредимо род именице.</w:t>
            </w:r>
          </w:p>
          <w:p w:rsidR="004D3CCB" w:rsidRPr="00B8391F" w:rsidRDefault="004D3CCB" w:rsidP="004D3CCB">
            <w:pPr>
              <w:pStyle w:val="ListParagraph"/>
              <w:numPr>
                <w:ilvl w:val="0"/>
                <w:numId w:val="39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>Решавање следећег задатка пред таблом.</w:t>
            </w:r>
          </w:p>
          <w:p w:rsidR="00217C64" w:rsidRPr="00B8391F" w:rsidRDefault="00B8391F" w:rsidP="00B8391F">
            <w:pPr>
              <w:pStyle w:val="ListParagraph"/>
              <w:numPr>
                <w:ilvl w:val="0"/>
                <w:numId w:val="42"/>
              </w:numPr>
              <w:rPr>
                <w:color w:val="FF0000"/>
                <w:lang w:val="sr-Cyrl-CS"/>
              </w:rPr>
            </w:pPr>
            <w:r w:rsidRPr="00B8391F">
              <w:rPr>
                <w:color w:val="FF0000"/>
                <w:lang w:val="sr-Cyrl-CS"/>
              </w:rPr>
              <w:t>Дате именице разврстај према роду: врт, облак, лист, киша, ограда, лане, цвет, село, дугме и трава.</w:t>
            </w:r>
          </w:p>
          <w:p w:rsidR="00B8391F" w:rsidRDefault="00B8391F" w:rsidP="00B8391F">
            <w:pPr>
              <w:rPr>
                <w:lang w:val="sr-Cyrl-CS"/>
              </w:rPr>
            </w:pPr>
          </w:p>
          <w:p w:rsidR="00B8391F" w:rsidRDefault="00B8391F" w:rsidP="00B8391F">
            <w:pPr>
              <w:rPr>
                <w:lang w:val="sr-Cyrl-CS"/>
              </w:rPr>
            </w:pPr>
          </w:p>
          <w:p w:rsidR="00B8391F" w:rsidRPr="00B8391F" w:rsidRDefault="00B8391F" w:rsidP="00B8391F">
            <w:pPr>
              <w:rPr>
                <w:lang w:val="sr-Cyrl-CS"/>
              </w:rPr>
            </w:pPr>
          </w:p>
          <w:tbl>
            <w:tblPr>
              <w:tblStyle w:val="TableGrid"/>
              <w:tblW w:w="0" w:type="auto"/>
              <w:tblInd w:w="1005" w:type="dxa"/>
              <w:tblLook w:val="04A0"/>
            </w:tblPr>
            <w:tblGrid>
              <w:gridCol w:w="2109"/>
              <w:gridCol w:w="1984"/>
              <w:gridCol w:w="1843"/>
            </w:tblGrid>
            <w:tr w:rsidR="00B8391F" w:rsidTr="00B8391F">
              <w:tc>
                <w:tcPr>
                  <w:tcW w:w="2109" w:type="dxa"/>
                </w:tcPr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color w:val="FF0000"/>
                      <w:lang w:val="sr-Cyrl-CS"/>
                    </w:rPr>
                  </w:pPr>
                  <w:r w:rsidRPr="00AE19EE">
                    <w:rPr>
                      <w:color w:val="FF0000"/>
                      <w:lang w:val="sr-Cyrl-CS"/>
                    </w:rPr>
                    <w:lastRenderedPageBreak/>
                    <w:t>мушки род</w:t>
                  </w:r>
                </w:p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color w:val="FF0000"/>
                      <w:lang w:val="sr-Cyrl-CS"/>
                    </w:rPr>
                    <w:t>ТАЈ</w:t>
                  </w:r>
                </w:p>
              </w:tc>
              <w:tc>
                <w:tcPr>
                  <w:tcW w:w="1984" w:type="dxa"/>
                </w:tcPr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color w:val="FF0000"/>
                      <w:lang w:val="sr-Cyrl-CS"/>
                    </w:rPr>
                  </w:pPr>
                  <w:r w:rsidRPr="00AE19EE">
                    <w:rPr>
                      <w:color w:val="FF0000"/>
                      <w:lang w:val="sr-Cyrl-CS"/>
                    </w:rPr>
                    <w:t>женски род</w:t>
                  </w:r>
                </w:p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color w:val="FF0000"/>
                      <w:lang w:val="sr-Cyrl-CS"/>
                    </w:rPr>
                    <w:t>ТА</w:t>
                  </w:r>
                </w:p>
              </w:tc>
              <w:tc>
                <w:tcPr>
                  <w:tcW w:w="1843" w:type="dxa"/>
                </w:tcPr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color w:val="FF0000"/>
                      <w:lang w:val="sr-Cyrl-CS"/>
                    </w:rPr>
                  </w:pPr>
                  <w:r w:rsidRPr="00AE19EE">
                    <w:rPr>
                      <w:color w:val="FF0000"/>
                      <w:lang w:val="sr-Cyrl-CS"/>
                    </w:rPr>
                    <w:t>средњи род</w:t>
                  </w:r>
                </w:p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color w:val="FF0000"/>
                      <w:lang w:val="sr-Cyrl-CS"/>
                    </w:rPr>
                    <w:t>ТО</w:t>
                  </w:r>
                </w:p>
              </w:tc>
            </w:tr>
            <w:tr w:rsidR="00B8391F" w:rsidTr="00B8391F">
              <w:tc>
                <w:tcPr>
                  <w:tcW w:w="2109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врт</w:t>
                  </w:r>
                </w:p>
              </w:tc>
              <w:tc>
                <w:tcPr>
                  <w:tcW w:w="1984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киша</w:t>
                  </w:r>
                </w:p>
              </w:tc>
              <w:tc>
                <w:tcPr>
                  <w:tcW w:w="1843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лане</w:t>
                  </w:r>
                </w:p>
              </w:tc>
            </w:tr>
            <w:tr w:rsidR="00B8391F" w:rsidTr="00B8391F">
              <w:tc>
                <w:tcPr>
                  <w:tcW w:w="2109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облак</w:t>
                  </w:r>
                </w:p>
              </w:tc>
              <w:tc>
                <w:tcPr>
                  <w:tcW w:w="1984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ограда</w:t>
                  </w:r>
                </w:p>
              </w:tc>
              <w:tc>
                <w:tcPr>
                  <w:tcW w:w="1843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село</w:t>
                  </w:r>
                </w:p>
              </w:tc>
            </w:tr>
            <w:tr w:rsidR="00B8391F" w:rsidTr="00B8391F">
              <w:tc>
                <w:tcPr>
                  <w:tcW w:w="2109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лист</w:t>
                  </w:r>
                </w:p>
              </w:tc>
              <w:tc>
                <w:tcPr>
                  <w:tcW w:w="1984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трава</w:t>
                  </w:r>
                </w:p>
              </w:tc>
              <w:tc>
                <w:tcPr>
                  <w:tcW w:w="1843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дугме</w:t>
                  </w:r>
                </w:p>
              </w:tc>
            </w:tr>
            <w:tr w:rsidR="00B8391F" w:rsidTr="00B8391F">
              <w:tc>
                <w:tcPr>
                  <w:tcW w:w="2109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цвет</w:t>
                  </w:r>
                </w:p>
              </w:tc>
              <w:tc>
                <w:tcPr>
                  <w:tcW w:w="1984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</w:p>
              </w:tc>
              <w:tc>
                <w:tcPr>
                  <w:tcW w:w="1843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</w:p>
              </w:tc>
            </w:tr>
          </w:tbl>
          <w:p w:rsidR="00B8391F" w:rsidRDefault="00B8391F" w:rsidP="00B8391F">
            <w:pPr>
              <w:pStyle w:val="ListParagraph"/>
              <w:ind w:left="1005"/>
              <w:rPr>
                <w:lang w:val="sr-Cyrl-CS"/>
              </w:rPr>
            </w:pPr>
          </w:p>
          <w:p w:rsidR="00B8391F" w:rsidRPr="004C6DC2" w:rsidRDefault="004C6DC2" w:rsidP="004C6DC2">
            <w:pPr>
              <w:pStyle w:val="ListParagraph"/>
              <w:numPr>
                <w:ilvl w:val="0"/>
                <w:numId w:val="39"/>
              </w:numPr>
            </w:pPr>
            <w:r>
              <w:t>Шта је на цртежу?</w:t>
            </w:r>
          </w:p>
          <w:p w:rsidR="00B8391F" w:rsidRDefault="004C6DC2" w:rsidP="00B8391F">
            <w:pPr>
              <w:pStyle w:val="ListParagraph"/>
              <w:ind w:left="1005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>
                  <wp:extent cx="635190" cy="420130"/>
                  <wp:effectExtent l="19050" t="0" r="0" b="0"/>
                  <wp:docPr id="7" name="Picture 4" descr="C:\Users\mirja\AppData\Local\Microsoft\Windows\INetCache\IE\BPGORKK0\14234-illustration-of-a-pencil-pv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ja\AppData\Local\Microsoft\Windows\INetCache\IE\BPGORKK0\14234-illustration-of-a-pencil-pv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673" cy="424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391F" w:rsidRDefault="004C6DC2" w:rsidP="004C6DC2">
            <w:pPr>
              <w:pStyle w:val="ListParagraph"/>
              <w:numPr>
                <w:ilvl w:val="0"/>
                <w:numId w:val="39"/>
              </w:numPr>
              <w:rPr>
                <w:i/>
                <w:lang w:val="sr-Cyrl-CS"/>
              </w:rPr>
            </w:pPr>
            <w:r w:rsidRPr="004C6DC2">
              <w:rPr>
                <w:i/>
                <w:lang w:val="sr-Cyrl-CS"/>
              </w:rPr>
              <w:t>На цртежу је оловка.</w:t>
            </w:r>
            <w:r>
              <w:rPr>
                <w:lang w:val="sr-Cyrl-CS"/>
              </w:rPr>
              <w:t xml:space="preserve"> Колико је оловака? </w:t>
            </w:r>
            <w:r w:rsidRPr="004C6DC2">
              <w:rPr>
                <w:i/>
                <w:lang w:val="sr-Cyrl-CS"/>
              </w:rPr>
              <w:t>На цртежу је једна оловка.</w:t>
            </w:r>
          </w:p>
          <w:p w:rsidR="004C6DC2" w:rsidRDefault="004C6DC2" w:rsidP="004C6DC2">
            <w:pPr>
              <w:pStyle w:val="ListParagraph"/>
              <w:numPr>
                <w:ilvl w:val="0"/>
                <w:numId w:val="39"/>
              </w:numPr>
              <w:rPr>
                <w:lang w:val="sr-Cyrl-CS"/>
              </w:rPr>
            </w:pPr>
            <w:r w:rsidRPr="004C6DC2">
              <w:rPr>
                <w:lang w:val="sr-Cyrl-CS"/>
              </w:rPr>
              <w:t>Шта је на цртежу?</w:t>
            </w:r>
          </w:p>
          <w:p w:rsidR="004C6DC2" w:rsidRDefault="004C6DC2" w:rsidP="004C6DC2">
            <w:pPr>
              <w:pStyle w:val="ListParagraph"/>
              <w:ind w:left="1211"/>
              <w:rPr>
                <w:lang w:val="sr-Cyrl-CS"/>
              </w:rPr>
            </w:pPr>
            <w:r w:rsidRPr="004C6DC2">
              <w:rPr>
                <w:noProof/>
              </w:rPr>
              <w:drawing>
                <wp:inline distT="0" distB="0" distL="0" distR="0">
                  <wp:extent cx="635190" cy="420130"/>
                  <wp:effectExtent l="19050" t="0" r="0" b="0"/>
                  <wp:docPr id="17" name="Picture 4" descr="C:\Users\mirja\AppData\Local\Microsoft\Windows\INetCache\IE\BPGORKK0\14234-illustration-of-a-pencil-pv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ja\AppData\Local\Microsoft\Windows\INetCache\IE\BPGORKK0\14234-illustration-of-a-pencil-pv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673" cy="424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6DC2">
              <w:rPr>
                <w:noProof/>
              </w:rPr>
              <w:drawing>
                <wp:inline distT="0" distB="0" distL="0" distR="0">
                  <wp:extent cx="635190" cy="420130"/>
                  <wp:effectExtent l="19050" t="0" r="0" b="0"/>
                  <wp:docPr id="9" name="Picture 4" descr="C:\Users\mirja\AppData\Local\Microsoft\Windows\INetCache\IE\BPGORKK0\14234-illustration-of-a-pencil-pv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ja\AppData\Local\Microsoft\Windows\INetCache\IE\BPGORKK0\14234-illustration-of-a-pencil-pv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673" cy="424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6DC2">
              <w:rPr>
                <w:noProof/>
              </w:rPr>
              <w:drawing>
                <wp:inline distT="0" distB="0" distL="0" distR="0">
                  <wp:extent cx="635190" cy="420130"/>
                  <wp:effectExtent l="19050" t="0" r="0" b="0"/>
                  <wp:docPr id="16" name="Picture 4" descr="C:\Users\mirja\AppData\Local\Microsoft\Windows\INetCache\IE\BPGORKK0\14234-illustration-of-a-pencil-pv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ja\AppData\Local\Microsoft\Windows\INetCache\IE\BPGORKK0\14234-illustration-of-a-pencil-pv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673" cy="424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6DC2" w:rsidRDefault="004C6DC2" w:rsidP="004C6DC2">
            <w:pPr>
              <w:pStyle w:val="ListParagraph"/>
              <w:ind w:left="1211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На цртежу су оловке</w:t>
            </w:r>
            <w:r w:rsidRPr="004C6DC2">
              <w:rPr>
                <w:i/>
                <w:lang w:val="sr-Cyrl-CS"/>
              </w:rPr>
              <w:t>.</w:t>
            </w:r>
            <w:r>
              <w:rPr>
                <w:lang w:val="sr-Cyrl-CS"/>
              </w:rPr>
              <w:t xml:space="preserve"> Колико је оловака? </w:t>
            </w:r>
            <w:r w:rsidRPr="004C6DC2">
              <w:rPr>
                <w:i/>
                <w:lang w:val="sr-Cyrl-CS"/>
              </w:rPr>
              <w:t xml:space="preserve">На цртежу </w:t>
            </w:r>
            <w:r>
              <w:rPr>
                <w:i/>
                <w:lang w:val="sr-Cyrl-CS"/>
              </w:rPr>
              <w:t>су три оловке.</w:t>
            </w:r>
          </w:p>
          <w:p w:rsidR="004C6DC2" w:rsidRDefault="004C6DC2" w:rsidP="004C6DC2">
            <w:pPr>
              <w:pStyle w:val="ListParagraph"/>
              <w:ind w:left="1211"/>
              <w:rPr>
                <w:i/>
                <w:lang w:val="sr-Cyrl-CS"/>
              </w:rPr>
            </w:pPr>
          </w:p>
          <w:p w:rsidR="004C6DC2" w:rsidRPr="004D3CCB" w:rsidRDefault="004C6DC2" w:rsidP="004C6DC2">
            <w:pPr>
              <w:pStyle w:val="ListParagraph"/>
              <w:numPr>
                <w:ilvl w:val="0"/>
                <w:numId w:val="40"/>
              </w:numPr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 xml:space="preserve">Именице се разликују и по броју. Број именица може </w:t>
            </w:r>
            <w:r w:rsidR="004D3CCB" w:rsidRPr="004D3CCB">
              <w:rPr>
                <w:color w:val="FF0000"/>
                <w:lang w:val="sr-Cyrl-CS"/>
              </w:rPr>
              <w:t xml:space="preserve">бити </w:t>
            </w:r>
            <w:r w:rsidRPr="004D3CCB">
              <w:rPr>
                <w:color w:val="FF0000"/>
                <w:lang w:val="sr-Cyrl-CS"/>
              </w:rPr>
              <w:t>у:</w:t>
            </w:r>
          </w:p>
          <w:p w:rsidR="004C6DC2" w:rsidRPr="004D3CCB" w:rsidRDefault="004C6DC2" w:rsidP="004C6DC2">
            <w:pPr>
              <w:pStyle w:val="ListParagraph"/>
              <w:numPr>
                <w:ilvl w:val="0"/>
                <w:numId w:val="43"/>
              </w:numPr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 xml:space="preserve">једнини - </w:t>
            </w:r>
            <w:r w:rsidR="004D3CCB">
              <w:rPr>
                <w:color w:val="FF0000"/>
                <w:lang w:val="sr-Cyrl-CS"/>
              </w:rPr>
              <w:t>означава једно биће или</w:t>
            </w:r>
            <w:r w:rsidRPr="004D3CCB">
              <w:rPr>
                <w:color w:val="FF0000"/>
                <w:lang w:val="sr-Cyrl-CS"/>
              </w:rPr>
              <w:t xml:space="preserve"> један предмет</w:t>
            </w:r>
            <w:r w:rsidR="004D3CCB">
              <w:rPr>
                <w:color w:val="FF0000"/>
                <w:lang w:val="sr-Cyrl-CS"/>
              </w:rPr>
              <w:t>;</w:t>
            </w:r>
          </w:p>
          <w:p w:rsidR="004C6DC2" w:rsidRDefault="004C6DC2" w:rsidP="004C6DC2">
            <w:pPr>
              <w:pStyle w:val="ListParagraph"/>
              <w:ind w:left="1365"/>
              <w:rPr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Нпр.: Јоца је купио оловку</w:t>
            </w:r>
            <w:r>
              <w:rPr>
                <w:lang w:val="sr-Cyrl-CS"/>
              </w:rPr>
              <w:t>.</w:t>
            </w:r>
          </w:p>
          <w:p w:rsidR="004C6DC2" w:rsidRDefault="004C6DC2" w:rsidP="004C6DC2">
            <w:pPr>
              <w:pStyle w:val="ListParagraph"/>
              <w:numPr>
                <w:ilvl w:val="0"/>
                <w:numId w:val="39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Колико је оловака купио Јоца? ( </w:t>
            </w:r>
            <w:r w:rsidRPr="004C6DC2">
              <w:rPr>
                <w:i/>
                <w:lang w:val="sr-Cyrl-CS"/>
              </w:rPr>
              <w:t>Јоца је купио једну оловку</w:t>
            </w:r>
            <w:r>
              <w:rPr>
                <w:lang w:val="sr-Cyrl-CS"/>
              </w:rPr>
              <w:t>.)</w:t>
            </w:r>
          </w:p>
          <w:p w:rsidR="004D3CCB" w:rsidRPr="004D3CCB" w:rsidRDefault="004D3CCB" w:rsidP="004D3CCB">
            <w:pPr>
              <w:pStyle w:val="ListParagraph"/>
              <w:numPr>
                <w:ilvl w:val="0"/>
                <w:numId w:val="43"/>
              </w:numPr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>м</w:t>
            </w:r>
            <w:r w:rsidRPr="004D3CCB">
              <w:rPr>
                <w:color w:val="FF0000"/>
                <w:lang w:val="sr-Cyrl-CS"/>
              </w:rPr>
              <w:t>ножини – означава више бића или предмета;</w:t>
            </w:r>
          </w:p>
          <w:p w:rsidR="004D3CCB" w:rsidRPr="004D3CCB" w:rsidRDefault="004D3CCB" w:rsidP="004D3CCB">
            <w:pPr>
              <w:pStyle w:val="ListParagraph"/>
              <w:ind w:left="1365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Нпр.:  Деца се играју.</w:t>
            </w:r>
          </w:p>
          <w:p w:rsidR="004D3CCB" w:rsidRDefault="004D3CCB" w:rsidP="004D3CCB">
            <w:pPr>
              <w:pStyle w:val="ListParagraph"/>
              <w:numPr>
                <w:ilvl w:val="0"/>
                <w:numId w:val="39"/>
              </w:numPr>
              <w:rPr>
                <w:lang w:val="sr-Cyrl-CS"/>
              </w:rPr>
            </w:pPr>
            <w:r>
              <w:rPr>
                <w:lang w:val="sr-Cyrl-CS"/>
              </w:rPr>
              <w:t>Колико деце се игра? (Више деце се игра.)</w:t>
            </w:r>
          </w:p>
          <w:p w:rsidR="004D3CCB" w:rsidRDefault="004D3CCB" w:rsidP="004D3CC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</w:t>
            </w:r>
          </w:p>
          <w:p w:rsidR="004D3CCB" w:rsidRPr="004D3CCB" w:rsidRDefault="004D3CCB" w:rsidP="004D3CCB">
            <w:pPr>
              <w:pStyle w:val="ListParagraph"/>
              <w:numPr>
                <w:ilvl w:val="0"/>
                <w:numId w:val="39"/>
              </w:numPr>
              <w:spacing w:after="100" w:afterAutospacing="1"/>
              <w:rPr>
                <w:lang w:val="sr-Cyrl-CS"/>
              </w:rPr>
            </w:pPr>
            <w:r w:rsidRPr="004D3CCB">
              <w:rPr>
                <w:lang w:val="sr-Cyrl-CS"/>
              </w:rPr>
              <w:t>Решавање следећих задатака пред таблом</w:t>
            </w:r>
            <w:r>
              <w:rPr>
                <w:lang w:val="sr-Cyrl-CS"/>
              </w:rPr>
              <w:t>-</w:t>
            </w:r>
          </w:p>
          <w:p w:rsidR="004D3CCB" w:rsidRPr="004D3CCB" w:rsidRDefault="004D3CCB" w:rsidP="004D3CCB">
            <w:pPr>
              <w:pStyle w:val="ListParagraph"/>
              <w:spacing w:after="100" w:afterAutospacing="1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2.Одреди број следећих именица: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чаше-__________________;      пас-_____________________;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прозор-_________________;     сукње-___________________ .</w:t>
            </w:r>
          </w:p>
          <w:p w:rsid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3. Следеће именице напиши у једнини: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зидови-_______________;     столице -___________________;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џакови -______________;      поља -______________________;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сијалице-_____________;      ласте-______________________.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</w:p>
          <w:p w:rsidR="004D3CCB" w:rsidRDefault="000F3191" w:rsidP="004D3CCB">
            <w:pPr>
              <w:pStyle w:val="ListParagraph"/>
              <w:numPr>
                <w:ilvl w:val="0"/>
                <w:numId w:val="39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Решавање задатака </w:t>
            </w:r>
            <w:r w:rsidR="004D3CCB">
              <w:rPr>
                <w:lang w:val="sr-Cyrl-CS"/>
              </w:rPr>
              <w:t xml:space="preserve">из уџбеника </w:t>
            </w:r>
            <w:r w:rsidR="004D3CCB" w:rsidRPr="00704834">
              <w:rPr>
                <w:i/>
                <w:lang w:val="sr-Cyrl-CS"/>
              </w:rPr>
              <w:t>Српски језик за 2. разред основне школе</w:t>
            </w:r>
            <w:r>
              <w:rPr>
                <w:i/>
                <w:lang w:val="sr-Cyrl-CS"/>
              </w:rPr>
              <w:t xml:space="preserve"> </w:t>
            </w:r>
            <w:r w:rsidRPr="000F3191">
              <w:rPr>
                <w:lang w:val="sr-Cyrl-CS"/>
              </w:rPr>
              <w:t>са стране 32  и 33.</w:t>
            </w:r>
          </w:p>
          <w:p w:rsidR="000F3191" w:rsidRPr="004D3CCB" w:rsidRDefault="000F3191" w:rsidP="000F3191">
            <w:pPr>
              <w:pStyle w:val="ListParagraph"/>
              <w:ind w:left="1070"/>
              <w:rPr>
                <w:lang w:val="sr-Cyrl-CS"/>
              </w:rPr>
            </w:pPr>
          </w:p>
        </w:tc>
      </w:tr>
      <w:tr w:rsidR="006812AB" w:rsidRPr="000514DE" w:rsidTr="00495BBF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0F3191" w:rsidRPr="000F3191" w:rsidRDefault="000F3191" w:rsidP="000F3191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 w:rsidRPr="000F3191">
              <w:rPr>
                <w:lang w:val="sr-Cyrl-CS"/>
              </w:rPr>
              <w:t>Провера урађеног.</w:t>
            </w:r>
          </w:p>
          <w:p w:rsidR="003B1213" w:rsidRPr="00DB13F8" w:rsidRDefault="00C55749" w:rsidP="000F3191">
            <w:pPr>
              <w:pStyle w:val="ListParagraph"/>
              <w:numPr>
                <w:ilvl w:val="0"/>
                <w:numId w:val="34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Задавање домаћег задат</w:t>
            </w:r>
            <w:r w:rsidR="000F3191">
              <w:rPr>
                <w:lang w:val="sr-Cyrl-CS"/>
              </w:rPr>
              <w:t>ка: Урадити задатке из Вежбанке- вежба број 37.</w:t>
            </w:r>
            <w:r w:rsidRPr="00C55749">
              <w:rPr>
                <w:lang w:val="sr-Cyrl-CS"/>
              </w:rPr>
              <w:t xml:space="preserve"> </w:t>
            </w:r>
          </w:p>
        </w:tc>
      </w:tr>
      <w:tr w:rsidR="006812AB" w:rsidRPr="000514DE" w:rsidTr="00495BBF">
        <w:tc>
          <w:tcPr>
            <w:tcW w:w="8856" w:type="dxa"/>
          </w:tcPr>
          <w:p w:rsidR="006812AB" w:rsidRPr="000514DE" w:rsidRDefault="006812AB" w:rsidP="00495BBF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495BBF">
            <w:pPr>
              <w:rPr>
                <w:i/>
                <w:lang w:val="sr-Cyrl-CS"/>
              </w:rPr>
            </w:pPr>
          </w:p>
          <w:p w:rsidR="006812AB" w:rsidRPr="000514DE" w:rsidRDefault="006812AB" w:rsidP="00495BBF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EC3747A"/>
    <w:multiLevelType w:val="hybridMultilevel"/>
    <w:tmpl w:val="B08A4F06"/>
    <w:lvl w:ilvl="0" w:tplc="8A2C4B0E">
      <w:start w:val="46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1485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190A49BE"/>
    <w:multiLevelType w:val="hybridMultilevel"/>
    <w:tmpl w:val="96EED194"/>
    <w:lvl w:ilvl="0" w:tplc="0900C560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7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F13C4"/>
    <w:multiLevelType w:val="hybridMultilevel"/>
    <w:tmpl w:val="5A2A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337CF"/>
    <w:multiLevelType w:val="hybridMultilevel"/>
    <w:tmpl w:val="4CF84430"/>
    <w:lvl w:ilvl="0" w:tplc="0456A2CE">
      <w:start w:val="2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3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E2ADD"/>
    <w:multiLevelType w:val="hybridMultilevel"/>
    <w:tmpl w:val="98904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FF57FC"/>
    <w:multiLevelType w:val="hybridMultilevel"/>
    <w:tmpl w:val="14FEB020"/>
    <w:lvl w:ilvl="0" w:tplc="149ABFBC">
      <w:start w:val="46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0DB60DE"/>
    <w:multiLevelType w:val="hybridMultilevel"/>
    <w:tmpl w:val="3DBCE7C0"/>
    <w:lvl w:ilvl="0" w:tplc="8AD44D3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496903EE"/>
    <w:multiLevelType w:val="hybridMultilevel"/>
    <w:tmpl w:val="C5B8E068"/>
    <w:lvl w:ilvl="0" w:tplc="AFE0D0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E01E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045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B0EA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74243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AFE9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0CB67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C3A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48B4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7157C3C"/>
    <w:multiLevelType w:val="hybridMultilevel"/>
    <w:tmpl w:val="C3145D64"/>
    <w:lvl w:ilvl="0" w:tplc="EEC81E40">
      <w:start w:val="1"/>
      <w:numFmt w:val="decimal"/>
      <w:lvlText w:val="%1."/>
      <w:lvlJc w:val="left"/>
      <w:pPr>
        <w:ind w:left="94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2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9A1357"/>
    <w:multiLevelType w:val="hybridMultilevel"/>
    <w:tmpl w:val="0EC282F6"/>
    <w:lvl w:ilvl="0" w:tplc="77AC702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7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2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9"/>
  </w:num>
  <w:num w:numId="3">
    <w:abstractNumId w:val="30"/>
  </w:num>
  <w:num w:numId="4">
    <w:abstractNumId w:val="15"/>
  </w:num>
  <w:num w:numId="5">
    <w:abstractNumId w:val="21"/>
  </w:num>
  <w:num w:numId="6">
    <w:abstractNumId w:val="1"/>
  </w:num>
  <w:num w:numId="7">
    <w:abstractNumId w:val="22"/>
  </w:num>
  <w:num w:numId="8">
    <w:abstractNumId w:val="10"/>
  </w:num>
  <w:num w:numId="9">
    <w:abstractNumId w:val="40"/>
  </w:num>
  <w:num w:numId="10">
    <w:abstractNumId w:val="41"/>
  </w:num>
  <w:num w:numId="11">
    <w:abstractNumId w:val="35"/>
  </w:num>
  <w:num w:numId="12">
    <w:abstractNumId w:val="14"/>
  </w:num>
  <w:num w:numId="13">
    <w:abstractNumId w:val="25"/>
  </w:num>
  <w:num w:numId="14">
    <w:abstractNumId w:val="17"/>
  </w:num>
  <w:num w:numId="15">
    <w:abstractNumId w:val="27"/>
  </w:num>
  <w:num w:numId="16">
    <w:abstractNumId w:val="34"/>
  </w:num>
  <w:num w:numId="17">
    <w:abstractNumId w:val="9"/>
  </w:num>
  <w:num w:numId="18">
    <w:abstractNumId w:val="16"/>
  </w:num>
  <w:num w:numId="19">
    <w:abstractNumId w:val="13"/>
  </w:num>
  <w:num w:numId="20">
    <w:abstractNumId w:val="8"/>
  </w:num>
  <w:num w:numId="21">
    <w:abstractNumId w:val="0"/>
  </w:num>
  <w:num w:numId="22">
    <w:abstractNumId w:val="20"/>
  </w:num>
  <w:num w:numId="23">
    <w:abstractNumId w:val="7"/>
  </w:num>
  <w:num w:numId="24">
    <w:abstractNumId w:val="37"/>
  </w:num>
  <w:num w:numId="25">
    <w:abstractNumId w:val="26"/>
  </w:num>
  <w:num w:numId="26">
    <w:abstractNumId w:val="3"/>
  </w:num>
  <w:num w:numId="27">
    <w:abstractNumId w:val="32"/>
  </w:num>
  <w:num w:numId="28">
    <w:abstractNumId w:val="42"/>
  </w:num>
  <w:num w:numId="29">
    <w:abstractNumId w:val="29"/>
  </w:num>
  <w:num w:numId="30">
    <w:abstractNumId w:val="4"/>
  </w:num>
  <w:num w:numId="31">
    <w:abstractNumId w:val="23"/>
  </w:num>
  <w:num w:numId="32">
    <w:abstractNumId w:val="38"/>
  </w:num>
  <w:num w:numId="33">
    <w:abstractNumId w:val="5"/>
  </w:num>
  <w:num w:numId="34">
    <w:abstractNumId w:val="12"/>
  </w:num>
  <w:num w:numId="35">
    <w:abstractNumId w:val="11"/>
  </w:num>
  <w:num w:numId="36">
    <w:abstractNumId w:val="31"/>
  </w:num>
  <w:num w:numId="37">
    <w:abstractNumId w:val="18"/>
  </w:num>
  <w:num w:numId="38">
    <w:abstractNumId w:val="28"/>
  </w:num>
  <w:num w:numId="39">
    <w:abstractNumId w:val="19"/>
  </w:num>
  <w:num w:numId="40">
    <w:abstractNumId w:val="2"/>
  </w:num>
  <w:num w:numId="41">
    <w:abstractNumId w:val="6"/>
  </w:num>
  <w:num w:numId="42">
    <w:abstractNumId w:val="24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17FCD"/>
    <w:rsid w:val="00025769"/>
    <w:rsid w:val="000514DE"/>
    <w:rsid w:val="000800B4"/>
    <w:rsid w:val="000E5EA3"/>
    <w:rsid w:val="000F2564"/>
    <w:rsid w:val="000F3191"/>
    <w:rsid w:val="00173FAC"/>
    <w:rsid w:val="00181609"/>
    <w:rsid w:val="00192314"/>
    <w:rsid w:val="00194784"/>
    <w:rsid w:val="001A204A"/>
    <w:rsid w:val="001A7596"/>
    <w:rsid w:val="001B5074"/>
    <w:rsid w:val="001F765D"/>
    <w:rsid w:val="00217C64"/>
    <w:rsid w:val="00222B07"/>
    <w:rsid w:val="0025080A"/>
    <w:rsid w:val="00257861"/>
    <w:rsid w:val="0026385E"/>
    <w:rsid w:val="002814FE"/>
    <w:rsid w:val="002C06B8"/>
    <w:rsid w:val="002C7134"/>
    <w:rsid w:val="00312FC4"/>
    <w:rsid w:val="00313862"/>
    <w:rsid w:val="00320EC9"/>
    <w:rsid w:val="003318EB"/>
    <w:rsid w:val="0036323A"/>
    <w:rsid w:val="00380876"/>
    <w:rsid w:val="00380BEE"/>
    <w:rsid w:val="00384EFA"/>
    <w:rsid w:val="003B1213"/>
    <w:rsid w:val="003C753D"/>
    <w:rsid w:val="003D751D"/>
    <w:rsid w:val="004372B3"/>
    <w:rsid w:val="00462DA3"/>
    <w:rsid w:val="0049428B"/>
    <w:rsid w:val="00495BBF"/>
    <w:rsid w:val="00497401"/>
    <w:rsid w:val="004B03D8"/>
    <w:rsid w:val="004B317E"/>
    <w:rsid w:val="004C6DC2"/>
    <w:rsid w:val="004D149F"/>
    <w:rsid w:val="004D3CCB"/>
    <w:rsid w:val="0058091A"/>
    <w:rsid w:val="005B1FED"/>
    <w:rsid w:val="005E310F"/>
    <w:rsid w:val="00600A02"/>
    <w:rsid w:val="00636C74"/>
    <w:rsid w:val="006406E8"/>
    <w:rsid w:val="00665F44"/>
    <w:rsid w:val="006812AB"/>
    <w:rsid w:val="006C5FD6"/>
    <w:rsid w:val="006E035D"/>
    <w:rsid w:val="006F1683"/>
    <w:rsid w:val="006F408E"/>
    <w:rsid w:val="00703777"/>
    <w:rsid w:val="007058DE"/>
    <w:rsid w:val="0071557D"/>
    <w:rsid w:val="00764758"/>
    <w:rsid w:val="007A1086"/>
    <w:rsid w:val="007D0826"/>
    <w:rsid w:val="0082006E"/>
    <w:rsid w:val="008205DB"/>
    <w:rsid w:val="00842107"/>
    <w:rsid w:val="00853CD8"/>
    <w:rsid w:val="008744C7"/>
    <w:rsid w:val="008772A9"/>
    <w:rsid w:val="008D4471"/>
    <w:rsid w:val="008D5C7B"/>
    <w:rsid w:val="008E4604"/>
    <w:rsid w:val="008F19E1"/>
    <w:rsid w:val="008F4905"/>
    <w:rsid w:val="008F7849"/>
    <w:rsid w:val="00917193"/>
    <w:rsid w:val="009B5060"/>
    <w:rsid w:val="009C26D4"/>
    <w:rsid w:val="009E0791"/>
    <w:rsid w:val="009F26CB"/>
    <w:rsid w:val="00A0252E"/>
    <w:rsid w:val="00A05121"/>
    <w:rsid w:val="00A3762F"/>
    <w:rsid w:val="00A5017B"/>
    <w:rsid w:val="00A72CEF"/>
    <w:rsid w:val="00AA64C8"/>
    <w:rsid w:val="00AE19EE"/>
    <w:rsid w:val="00B31525"/>
    <w:rsid w:val="00B44C15"/>
    <w:rsid w:val="00B45DE8"/>
    <w:rsid w:val="00B47AC5"/>
    <w:rsid w:val="00B8391F"/>
    <w:rsid w:val="00BA7A85"/>
    <w:rsid w:val="00C2644F"/>
    <w:rsid w:val="00C55749"/>
    <w:rsid w:val="00C57CFE"/>
    <w:rsid w:val="00CB3861"/>
    <w:rsid w:val="00CF4DF3"/>
    <w:rsid w:val="00D060C9"/>
    <w:rsid w:val="00D10C89"/>
    <w:rsid w:val="00D24776"/>
    <w:rsid w:val="00D4713D"/>
    <w:rsid w:val="00D66FC6"/>
    <w:rsid w:val="00D7482F"/>
    <w:rsid w:val="00DA1263"/>
    <w:rsid w:val="00DB1341"/>
    <w:rsid w:val="00DB13F8"/>
    <w:rsid w:val="00DC5C62"/>
    <w:rsid w:val="00DD7697"/>
    <w:rsid w:val="00DE1DCC"/>
    <w:rsid w:val="00DE37BB"/>
    <w:rsid w:val="00DF4437"/>
    <w:rsid w:val="00DF5909"/>
    <w:rsid w:val="00E20499"/>
    <w:rsid w:val="00E66135"/>
    <w:rsid w:val="00E75C1F"/>
    <w:rsid w:val="00EA314D"/>
    <w:rsid w:val="00ED1965"/>
    <w:rsid w:val="00EF55E1"/>
    <w:rsid w:val="00F107CA"/>
    <w:rsid w:val="00F11540"/>
    <w:rsid w:val="00F1163E"/>
    <w:rsid w:val="00F171E1"/>
    <w:rsid w:val="00F25AC9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7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2019-08-25T20:50:00Z</dcterms:created>
  <dcterms:modified xsi:type="dcterms:W3CDTF">2019-08-25T20:50:00Z</dcterms:modified>
</cp:coreProperties>
</file>