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28014B" w:rsidP="0028014B">
            <w:pPr>
              <w:jc w:val="center"/>
            </w:pPr>
            <w:r>
              <w:t>43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28014B" w:rsidP="007E3C96">
            <w:pPr>
              <w:jc w:val="both"/>
              <w:rPr>
                <w:b/>
                <w:color w:val="FF0000"/>
              </w:rPr>
            </w:pPr>
            <w:r w:rsidRPr="00E51B50">
              <w:rPr>
                <w:color w:val="FF0000"/>
              </w:rPr>
              <w:t>„Оцене“ Гвидо Тартаља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 усвајање појма драмског лица.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0C14F9" w:rsidRDefault="006812AB" w:rsidP="000C14F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7E3C96">
              <w:t>,</w:t>
            </w:r>
            <w:r w:rsidR="000C14F9">
              <w:t xml:space="preserve"> ребус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FC7AC3" w:rsidP="0028014B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>Разликујете књижевне врсте: причу, песму, бајку, басну, драмски текст; одреди главни догађај</w:t>
            </w:r>
            <w:r w:rsidR="00973FAF" w:rsidRPr="00CE0593">
              <w:rPr>
                <w:rFonts w:eastAsia="Arial"/>
              </w:rPr>
              <w:t xml:space="preserve">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</w:t>
            </w:r>
            <w:r w:rsidR="00B65B90" w:rsidRPr="00CE0593">
              <w:rPr>
                <w:rFonts w:eastAsia="Arial"/>
              </w:rPr>
              <w:t xml:space="preserve">правилно састави дужу и потпуну реченицу; </w:t>
            </w:r>
            <w:r w:rsidR="003C4EBE" w:rsidRPr="00CE0593">
              <w:rPr>
                <w:rFonts w:eastAsia="Arial"/>
              </w:rPr>
              <w:t>поштује и примењује правописна правила</w:t>
            </w:r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r w:rsidR="0086268C"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r w:rsidR="003C4EBE" w:rsidRPr="00CE0593">
              <w:rPr>
                <w:rFonts w:eastAsia="Arial"/>
              </w:rPr>
              <w:t>износи своје мишљење о тексту</w:t>
            </w:r>
            <w:r w:rsidR="00217906" w:rsidRPr="00CE0593">
              <w:rPr>
                <w:rFonts w:eastAsia="Arial"/>
              </w:rPr>
              <w:t xml:space="preserve">; </w:t>
            </w:r>
            <w:r w:rsidR="00EB409D">
              <w:rPr>
                <w:rFonts w:eastAsia="Arial"/>
              </w:rPr>
              <w:t>изводи драмске текстове; 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</w:pPr>
            <w:r>
              <w:t>Решавање ребуса.</w:t>
            </w:r>
          </w:p>
          <w:p w:rsidR="00CE0593" w:rsidRDefault="006E084F" w:rsidP="00D65DF8">
            <w:r>
              <w:rPr>
                <w:noProof/>
              </w:rPr>
              <w:pict>
                <v:rect id="_x0000_s1026" style="position:absolute;margin-left:66.25pt;margin-top:6.15pt;width:222.8pt;height:56.45pt;z-index:251658240">
                  <v:textbox>
                    <w:txbxContent>
                      <w:p w:rsidR="006B4878" w:rsidRPr="006B4878" w:rsidRDefault="006B4878">
                        <w:pPr>
                          <w:rPr>
                            <w:sz w:val="96"/>
                            <w:szCs w:val="96"/>
                          </w:rPr>
                        </w:pPr>
                        <w:r w:rsidRPr="006B4878">
                          <w:rPr>
                            <w:sz w:val="96"/>
                            <w:szCs w:val="96"/>
                          </w:rPr>
                          <w:t>О</w:t>
                        </w:r>
                        <w:r>
                          <w:rPr>
                            <w:sz w:val="96"/>
                            <w:szCs w:val="96"/>
                          </w:rPr>
                          <w:t xml:space="preserve">+ </w:t>
                        </w:r>
                      </w:p>
                    </w:txbxContent>
                  </v:textbox>
                </v:rect>
              </w:pict>
            </w:r>
            <w:r w:rsidR="00D65DF8">
              <w:t xml:space="preserve">      </w:t>
            </w:r>
            <w:r w:rsidR="00CA6F92" w:rsidRPr="007E3C96">
              <w:t xml:space="preserve"> </w:t>
            </w:r>
          </w:p>
          <w:p w:rsidR="006B4878" w:rsidRDefault="006E084F" w:rsidP="00D65DF8">
            <w:r>
              <w:rPr>
                <w:noProof/>
              </w:rPr>
              <w:pict>
                <v:rect id="_x0000_s1028" style="position:absolute;margin-left:205.85pt;margin-top:7.95pt;width:45.75pt;height:17.95pt;z-index:251660288">
                  <v:textbox>
                    <w:txbxContent>
                      <w:p w:rsidR="007133D2" w:rsidRPr="007133D2" w:rsidRDefault="007133D2">
                        <w:r w:rsidRPr="007133D2">
                          <w:rPr>
                            <w:sz w:val="16"/>
                            <w:szCs w:val="16"/>
                          </w:rPr>
                          <w:t>100 РСД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7" style="position:absolute;margin-left:154.8pt;margin-top:1.6pt;width:45.25pt;height:16.05pt;z-index:251659264">
                  <v:textbox>
                    <w:txbxContent>
                      <w:p w:rsidR="006B4878" w:rsidRPr="006B4878" w:rsidRDefault="006B4878">
                        <w:r>
                          <w:rPr>
                            <w:sz w:val="16"/>
                            <w:szCs w:val="16"/>
                          </w:rPr>
                          <w:t>20  РСД</w:t>
                        </w:r>
                      </w:p>
                    </w:txbxContent>
                  </v:textbox>
                </v:rect>
              </w:pict>
            </w:r>
          </w:p>
          <w:p w:rsidR="006B4878" w:rsidRDefault="006E084F" w:rsidP="00D65DF8">
            <w:r>
              <w:rPr>
                <w:noProof/>
              </w:rPr>
              <w:pict>
                <v:rect id="_x0000_s1030" style="position:absolute;margin-left:146.5pt;margin-top:12.1pt;width:53.55pt;height:18pt;z-index:251662336">
                  <v:textbox>
                    <w:txbxContent>
                      <w:p w:rsidR="006B4878" w:rsidRPr="006B4878" w:rsidRDefault="006B4878">
                        <w:pPr>
                          <w:rPr>
                            <w:sz w:val="16"/>
                            <w:szCs w:val="16"/>
                          </w:rPr>
                        </w:pPr>
                        <w:r w:rsidRPr="006B4878">
                          <w:rPr>
                            <w:sz w:val="16"/>
                            <w:szCs w:val="16"/>
                          </w:rPr>
                          <w:t>69,99 РСД</w:t>
                        </w:r>
                      </w:p>
                    </w:txbxContent>
                  </v:textbox>
                </v:rect>
              </w:pict>
            </w:r>
          </w:p>
          <w:p w:rsidR="006B4878" w:rsidRDefault="006E084F" w:rsidP="00D65DF8">
            <w:r>
              <w:rPr>
                <w:noProof/>
              </w:rPr>
              <w:pict>
                <v:rect id="_x0000_s1029" style="position:absolute;margin-left:208.3pt;margin-top:1.7pt;width:39.4pt;height:14.6pt;z-index:251661312">
                  <v:textbox>
                    <w:txbxContent>
                      <w:p w:rsidR="007133D2" w:rsidRPr="007133D2" w:rsidRDefault="007133D2">
                        <w:r w:rsidRPr="007133D2">
                          <w:rPr>
                            <w:sz w:val="16"/>
                            <w:szCs w:val="16"/>
                          </w:rPr>
                          <w:t>5 РСД</w:t>
                        </w:r>
                      </w:p>
                    </w:txbxContent>
                  </v:textbox>
                </v:rect>
              </w:pict>
            </w:r>
          </w:p>
          <w:p w:rsidR="006B4878" w:rsidRDefault="006B4878" w:rsidP="00D65DF8">
            <w:pPr>
              <w:rPr>
                <w:i/>
              </w:rPr>
            </w:pP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  <w:rPr>
                <w:i/>
              </w:rPr>
            </w:pPr>
            <w:r>
              <w:t xml:space="preserve">Шта су оцене? 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  <w:rPr>
                <w:i/>
              </w:rPr>
            </w:pPr>
            <w:r>
              <w:t>Шта оне говоре о нашем раду?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  <w:rPr>
                <w:i/>
              </w:rPr>
            </w:pPr>
            <w:r>
              <w:t>Да ли вам оцене пријају? Објасни.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  <w:rPr>
                <w:i/>
              </w:rPr>
            </w:pPr>
            <w:r>
              <w:t>Да ли вам оне понекад задају муке? Кад? Објасни.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B27F3" w:rsidRDefault="00F8555C" w:rsidP="008B27F3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драмски текст под називом </w:t>
            </w:r>
            <w:r w:rsidR="008B27F3" w:rsidRPr="008B27F3">
              <w:t xml:space="preserve">„Оцене“ Гвиде </w:t>
            </w:r>
          </w:p>
          <w:p w:rsidR="00CE0593" w:rsidRPr="000C14F9" w:rsidRDefault="008B27F3" w:rsidP="008B27F3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</w:t>
            </w:r>
            <w:r w:rsidRPr="008B27F3">
              <w:t>Тартаља.</w:t>
            </w:r>
            <w:r w:rsidR="000C14F9">
              <w:t xml:space="preserve"> По че</w:t>
            </w:r>
            <w:r w:rsidR="00912E92">
              <w:t>му</w:t>
            </w:r>
            <w:r w:rsidR="000C14F9">
              <w:t xml:space="preserve"> разлику</w:t>
            </w:r>
            <w:r w:rsidR="006E084F">
              <w:t>јемо драмски текст од других те</w:t>
            </w:r>
            <w:r w:rsidR="006E084F">
              <w:rPr>
                <w:lang w:val="sr-Cyrl-RS"/>
              </w:rPr>
              <w:t>к</w:t>
            </w:r>
            <w:bookmarkStart w:id="0" w:name="_GoBack"/>
            <w:bookmarkEnd w:id="0"/>
            <w:r w:rsidR="000C14F9">
              <w:t>стова?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Default="008A2BD8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Који ликови се појављују у овом драмском тексту?</w:t>
            </w:r>
          </w:p>
          <w:p w:rsidR="00BC16C0" w:rsidRDefault="007F7722" w:rsidP="004A3681">
            <w:pPr>
              <w:ind w:left="709"/>
            </w:pPr>
            <w:r w:rsidRPr="007F7722">
              <w:t>Ученици читају текст у себи.</w:t>
            </w:r>
          </w:p>
          <w:p w:rsidR="00A47EA5" w:rsidRPr="00351D82" w:rsidRDefault="008B27F3" w:rsidP="008B27F3">
            <w:pPr>
              <w:pStyle w:val="ListParagraph"/>
              <w:numPr>
                <w:ilvl w:val="0"/>
                <w:numId w:val="33"/>
              </w:numPr>
            </w:pPr>
            <w:r>
              <w:t>Шта ради Аца на почетку драмског текста?</w:t>
            </w:r>
            <w:r w:rsidR="00351D82">
              <w:t xml:space="preserve"> 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Ко прекида његово учење?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Шта жели тетка Мица?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Шта га пита тетка Мица о школи? Зашто га то пита?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Шта јој Аца одговара, које оцене има из српског и математике?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 xml:space="preserve">Шта потом ради тета Мица? С чим га части?  Зашто га части? 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lastRenderedPageBreak/>
              <w:t>Шта Аца  потом ради?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Ко га прекида у учењу?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Шта Аца говори мами? Како објашњава тета Мицино чашћење?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 xml:space="preserve">Како је реаговала Ацина мама? </w:t>
            </w:r>
          </w:p>
          <w:p w:rsidR="00351D82" w:rsidRPr="006B4878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Да ли је Аца рекао тета Мици истину?</w:t>
            </w:r>
          </w:p>
          <w:p w:rsidR="006B4878" w:rsidRPr="00351D82" w:rsidRDefault="006B4878" w:rsidP="008B27F3">
            <w:pPr>
              <w:pStyle w:val="ListParagraph"/>
              <w:numPr>
                <w:ilvl w:val="0"/>
                <w:numId w:val="33"/>
              </w:numPr>
            </w:pPr>
            <w:r>
              <w:t>Да ли је лепо поступио?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Како је Аца рачунао своје оцене?</w:t>
            </w:r>
          </w:p>
          <w:p w:rsidR="00351D82" w:rsidRPr="00351D82" w:rsidRDefault="0029075C" w:rsidP="008B27F3">
            <w:pPr>
              <w:pStyle w:val="ListParagraph"/>
              <w:numPr>
                <w:ilvl w:val="0"/>
                <w:numId w:val="33"/>
              </w:numPr>
            </w:pPr>
            <w:r>
              <w:t>Како Аца убеђује маму да није слагао?</w:t>
            </w:r>
          </w:p>
          <w:p w:rsidR="00351D82" w:rsidRPr="00351D82" w:rsidRDefault="00351D82" w:rsidP="008B27F3">
            <w:pPr>
              <w:pStyle w:val="ListParagraph"/>
              <w:numPr>
                <w:ilvl w:val="0"/>
                <w:numId w:val="33"/>
              </w:numPr>
            </w:pPr>
            <w:r>
              <w:t>Шта је Аци рекла мама за његово рачунање?</w:t>
            </w:r>
          </w:p>
          <w:p w:rsidR="006B4878" w:rsidRPr="006B4878" w:rsidRDefault="00351D82" w:rsidP="006B4878">
            <w:pPr>
              <w:pStyle w:val="ListParagraph"/>
              <w:numPr>
                <w:ilvl w:val="0"/>
                <w:numId w:val="33"/>
              </w:numPr>
            </w:pPr>
            <w:r>
              <w:t xml:space="preserve">Објасни њену </w:t>
            </w:r>
            <w:r w:rsidR="0029075C">
              <w:t>реченицу „ Црни сине, далеко ћеш ти дотерати с твојом математиком.“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C70C5" w:rsidRPr="0029075C" w:rsidRDefault="00862446" w:rsidP="0029075C">
            <w:pPr>
              <w:ind w:left="709"/>
              <w:jc w:val="both"/>
              <w:rPr>
                <w:color w:val="FF0000"/>
              </w:rPr>
            </w:pPr>
            <w:r w:rsidRPr="007133D2">
              <w:rPr>
                <w:color w:val="FF0000"/>
              </w:rPr>
              <w:t>-</w:t>
            </w:r>
            <w:r>
              <w:t xml:space="preserve"> </w:t>
            </w:r>
            <w:r w:rsidRPr="000D72A4">
              <w:rPr>
                <w:color w:val="FF0000"/>
              </w:rPr>
              <w:t xml:space="preserve">Врсте </w:t>
            </w:r>
            <w:r w:rsidR="008C70C5" w:rsidRPr="000D72A4">
              <w:rPr>
                <w:color w:val="FF0000"/>
              </w:rPr>
              <w:t>текста: драмски текст</w:t>
            </w:r>
          </w:p>
          <w:p w:rsidR="004A3681" w:rsidRDefault="0029075C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-Место радње; Ацина кућа</w:t>
            </w:r>
          </w:p>
          <w:p w:rsidR="0029075C" w:rsidRPr="0029075C" w:rsidRDefault="0029075C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Време радње: </w:t>
            </w:r>
            <w:r w:rsidR="006B4878">
              <w:rPr>
                <w:color w:val="FF0000"/>
              </w:rPr>
              <w:t xml:space="preserve"> зима, време првог</w:t>
            </w:r>
            <w:r>
              <w:rPr>
                <w:color w:val="FF0000"/>
              </w:rPr>
              <w:t xml:space="preserve"> полугодишта</w:t>
            </w:r>
          </w:p>
          <w:p w:rsidR="00A2498E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r w:rsidR="00A2498E">
              <w:rPr>
                <w:color w:val="FF0000"/>
              </w:rPr>
              <w:t>Главни лик: Аца</w:t>
            </w:r>
          </w:p>
          <w:p w:rsidR="00A2498E" w:rsidRDefault="00A2498E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Особине главног лика: сналажљив, неискрен</w:t>
            </w:r>
            <w:r w:rsidR="00A06D35">
              <w:rPr>
                <w:color w:val="FF0000"/>
              </w:rPr>
              <w:t>, неодговоран</w:t>
            </w:r>
          </w:p>
          <w:p w:rsidR="00A2498E" w:rsidRPr="00A06D35" w:rsidRDefault="00A2498E" w:rsidP="00A2498E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Споредни ликови: Ацина мама и</w:t>
            </w:r>
            <w:r w:rsidR="006B4878">
              <w:rPr>
                <w:color w:val="FF0000"/>
              </w:rPr>
              <w:t xml:space="preserve"> тетка Мица</w:t>
            </w:r>
          </w:p>
          <w:p w:rsidR="007133D2" w:rsidRPr="00A06D35" w:rsidRDefault="008C70C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B487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Тема: </w:t>
            </w:r>
            <w:r w:rsidR="00A06D35">
              <w:rPr>
                <w:color w:val="FF0000"/>
              </w:rPr>
              <w:t>Aцина сналажљивост у непрујатној ситуацији</w:t>
            </w:r>
          </w:p>
          <w:p w:rsidR="003C02DC" w:rsidRPr="000D72A4" w:rsidRDefault="003C02DC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Драматизација текста – подела улога.</w:t>
            </w:r>
          </w:p>
          <w:p w:rsidR="003C02DC" w:rsidRPr="008C70C5" w:rsidRDefault="003C02DC" w:rsidP="00EB409D">
            <w:pPr>
              <w:ind w:left="709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Pr="00BC16C0" w:rsidRDefault="00110ACD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припремити драматизацију текста.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6"/>
  </w:num>
  <w:num w:numId="9">
    <w:abstractNumId w:val="33"/>
  </w:num>
  <w:num w:numId="10">
    <w:abstractNumId w:val="35"/>
  </w:num>
  <w:num w:numId="11">
    <w:abstractNumId w:val="31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2"/>
  </w:num>
  <w:num w:numId="28">
    <w:abstractNumId w:val="16"/>
  </w:num>
  <w:num w:numId="29">
    <w:abstractNumId w:val="30"/>
  </w:num>
  <w:num w:numId="30">
    <w:abstractNumId w:val="34"/>
  </w:num>
  <w:num w:numId="31">
    <w:abstractNumId w:val="29"/>
  </w:num>
  <w:num w:numId="32">
    <w:abstractNumId w:val="2"/>
  </w:num>
  <w:num w:numId="33">
    <w:abstractNumId w:val="21"/>
  </w:num>
  <w:num w:numId="34">
    <w:abstractNumId w:val="23"/>
  </w:num>
  <w:num w:numId="35">
    <w:abstractNumId w:val="36"/>
  </w:num>
  <w:num w:numId="36">
    <w:abstractNumId w:val="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014B"/>
    <w:rsid w:val="0029075C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00378"/>
    <w:rsid w:val="00530783"/>
    <w:rsid w:val="005B1FED"/>
    <w:rsid w:val="005B469B"/>
    <w:rsid w:val="00600A02"/>
    <w:rsid w:val="006406E8"/>
    <w:rsid w:val="006633D2"/>
    <w:rsid w:val="006812AB"/>
    <w:rsid w:val="006877BE"/>
    <w:rsid w:val="006B4878"/>
    <w:rsid w:val="006E035D"/>
    <w:rsid w:val="006E084F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27F3"/>
    <w:rsid w:val="008B3612"/>
    <w:rsid w:val="008C70C5"/>
    <w:rsid w:val="008D5C7B"/>
    <w:rsid w:val="008E1ED9"/>
    <w:rsid w:val="008F4905"/>
    <w:rsid w:val="00912E92"/>
    <w:rsid w:val="00927A19"/>
    <w:rsid w:val="00940047"/>
    <w:rsid w:val="00955978"/>
    <w:rsid w:val="00973FAF"/>
    <w:rsid w:val="00993948"/>
    <w:rsid w:val="009B271C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65DF8"/>
    <w:rsid w:val="00D7482F"/>
    <w:rsid w:val="00DB1341"/>
    <w:rsid w:val="00DC3FF4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B409D"/>
    <w:rsid w:val="00EE61BF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721D-CD74-489F-AA1B-2AEAF651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41</cp:revision>
  <dcterms:created xsi:type="dcterms:W3CDTF">2018-04-18T16:08:00Z</dcterms:created>
  <dcterms:modified xsi:type="dcterms:W3CDTF">2019-08-23T09:32:00Z</dcterms:modified>
</cp:coreProperties>
</file>