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3C27E4" w:rsidP="0028014B">
            <w:pPr>
              <w:jc w:val="center"/>
            </w:pPr>
            <w:r>
              <w:t>60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D437C3" w:rsidP="007E3C96">
            <w:pPr>
              <w:jc w:val="both"/>
              <w:rPr>
                <w:b/>
                <w:color w:val="FF0000"/>
              </w:rPr>
            </w:pPr>
            <w:r w:rsidRPr="00C97B36">
              <w:rPr>
                <w:color w:val="FF0000"/>
              </w:rPr>
              <w:t>„Деда Милоје“ Градимир Стојковић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D437C3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A974A1">
              <w:rPr>
                <w:lang w:val="ru-RU"/>
              </w:rPr>
              <w:t>, 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</w:p>
        </w:tc>
      </w:tr>
      <w:tr w:rsidR="006812AB" w:rsidRPr="000514DE" w:rsidTr="000C14F9">
        <w:trPr>
          <w:trHeight w:val="648"/>
        </w:trPr>
        <w:tc>
          <w:tcPr>
            <w:tcW w:w="8856" w:type="dxa"/>
            <w:gridSpan w:val="4"/>
          </w:tcPr>
          <w:p w:rsidR="006812AB" w:rsidRPr="00D437C3" w:rsidRDefault="006812AB" w:rsidP="000C14F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  <w:r w:rsidR="00F06BCC">
              <w:rPr>
                <w:lang w:val="sr-Cyrl-CS"/>
              </w:rPr>
              <w:t>,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437C3" w:rsidRDefault="00FC7AC3" w:rsidP="00EA7BC1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86268C"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износи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своје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мишљење</w:t>
            </w:r>
            <w:proofErr w:type="spellEnd"/>
            <w:r w:rsidR="003C4EBE" w:rsidRPr="00CE0593">
              <w:rPr>
                <w:rFonts w:eastAsia="Arial"/>
              </w:rPr>
              <w:t xml:space="preserve"> о </w:t>
            </w:r>
            <w:proofErr w:type="spellStart"/>
            <w:r w:rsidR="003C4EBE" w:rsidRPr="00CE0593">
              <w:rPr>
                <w:rFonts w:eastAsia="Arial"/>
              </w:rPr>
              <w:t>тексту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r w:rsidR="00D437C3">
              <w:rPr>
                <w:rFonts w:eastAsia="Arial"/>
              </w:rPr>
              <w:t>;разликује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основне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делове</w:t>
            </w:r>
            <w:proofErr w:type="spellEnd"/>
            <w:r w:rsidR="00D437C3">
              <w:rPr>
                <w:rFonts w:eastAsia="Arial"/>
              </w:rPr>
              <w:t xml:space="preserve"> </w:t>
            </w:r>
            <w:proofErr w:type="spellStart"/>
            <w:r w:rsidR="00D437C3">
              <w:rPr>
                <w:rFonts w:eastAsia="Arial"/>
              </w:rPr>
              <w:t>текста</w:t>
            </w:r>
            <w:proofErr w:type="spellEnd"/>
            <w:r w:rsidR="00D437C3">
              <w:rPr>
                <w:rFonts w:eastAsia="Arial"/>
              </w:rPr>
              <w:t xml:space="preserve"> (</w:t>
            </w:r>
            <w:proofErr w:type="spellStart"/>
            <w:r w:rsidR="00D437C3">
              <w:rPr>
                <w:rFonts w:eastAsia="Arial"/>
              </w:rPr>
              <w:t>наслов</w:t>
            </w:r>
            <w:proofErr w:type="spellEnd"/>
            <w:r w:rsidR="00D437C3">
              <w:rPr>
                <w:rFonts w:eastAsia="Arial"/>
              </w:rPr>
              <w:t>, па</w:t>
            </w:r>
            <w:r w:rsidR="001B0542">
              <w:rPr>
                <w:rFonts w:eastAsia="Arial"/>
              </w:rPr>
              <w:t>с</w:t>
            </w:r>
            <w:r w:rsidR="00D437C3">
              <w:rPr>
                <w:rFonts w:eastAsia="Arial"/>
              </w:rPr>
              <w:t>ус, име ауторе, садржај).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133D2" w:rsidRPr="007133D2" w:rsidRDefault="007133D2" w:rsidP="007133D2">
            <w:pPr>
              <w:pStyle w:val="ListParagraph"/>
              <w:numPr>
                <w:ilvl w:val="0"/>
                <w:numId w:val="37"/>
              </w:numPr>
              <w:ind w:firstLine="21"/>
            </w:pPr>
            <w:r>
              <w:t>Решавање ребуса.</w:t>
            </w:r>
          </w:p>
          <w:p w:rsidR="00CE0593" w:rsidRDefault="00D65DF8" w:rsidP="00D65DF8">
            <w:r>
              <w:t xml:space="preserve">      </w:t>
            </w:r>
            <w:r w:rsidR="00CA6F92" w:rsidRPr="007E3C96">
              <w:t xml:space="preserve"> </w:t>
            </w:r>
          </w:p>
          <w:p w:rsidR="006B4878" w:rsidRDefault="00787AE4" w:rsidP="00D65DF8">
            <w:r>
              <w:rPr>
                <w:noProof/>
              </w:rPr>
              <w:pict>
                <v:rect id="_x0000_s1026" style="position:absolute;margin-left:91.55pt;margin-top:9.25pt;width:181.45pt;height:68.1pt;z-index:251658240">
                  <v:textbox>
                    <w:txbxContent>
                      <w:p w:rsidR="00511870" w:rsidRDefault="00511870"/>
                      <w:p w:rsidR="00511870" w:rsidRPr="00511870" w:rsidRDefault="00511870">
                        <w:pPr>
                          <w:rPr>
                            <w:sz w:val="72"/>
                            <w:szCs w:val="72"/>
                          </w:rPr>
                        </w:pPr>
                        <w:r>
                          <w:t xml:space="preserve"> </w:t>
                        </w:r>
                        <w:r w:rsidRPr="00511870">
                          <w:rPr>
                            <w:sz w:val="72"/>
                            <w:szCs w:val="72"/>
                          </w:rPr>
                          <w:t>Д + '''</w:t>
                        </w:r>
                        <w:r>
                          <w:rPr>
                            <w:noProof/>
                            <w:sz w:val="72"/>
                            <w:szCs w:val="72"/>
                          </w:rPr>
                          <w:drawing>
                            <wp:inline distT="0" distB="0" distL="0" distR="0">
                              <wp:extent cx="728532" cy="352168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37062" cy="35629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511870">
              <w:t xml:space="preserve"> </w:t>
            </w:r>
          </w:p>
          <w:p w:rsidR="00511870" w:rsidRDefault="00511870" w:rsidP="00D65DF8"/>
          <w:p w:rsidR="00511870" w:rsidRDefault="00511870" w:rsidP="00D65DF8"/>
          <w:p w:rsidR="00511870" w:rsidRDefault="00511870" w:rsidP="00D65DF8"/>
          <w:p w:rsidR="00511870" w:rsidRPr="00511870" w:rsidRDefault="00511870" w:rsidP="00D65DF8"/>
          <w:p w:rsidR="006B4878" w:rsidRDefault="006B4878" w:rsidP="00D65DF8"/>
          <w:p w:rsidR="006B4878" w:rsidRDefault="00D437C3" w:rsidP="00D437C3">
            <w:pPr>
              <w:pStyle w:val="ListParagraph"/>
              <w:numPr>
                <w:ilvl w:val="0"/>
                <w:numId w:val="37"/>
              </w:numPr>
            </w:pPr>
            <w:r>
              <w:t>Да ли неко од вас има деду?</w:t>
            </w:r>
          </w:p>
          <w:p w:rsidR="00D437C3" w:rsidRDefault="00D437C3" w:rsidP="00D437C3">
            <w:pPr>
              <w:pStyle w:val="ListParagraph"/>
              <w:numPr>
                <w:ilvl w:val="0"/>
                <w:numId w:val="37"/>
              </w:numPr>
            </w:pPr>
            <w:r>
              <w:t>Како се зове?</w:t>
            </w:r>
          </w:p>
          <w:p w:rsidR="00D437C3" w:rsidRDefault="00D437C3" w:rsidP="00D437C3">
            <w:pPr>
              <w:pStyle w:val="ListParagraph"/>
              <w:numPr>
                <w:ilvl w:val="0"/>
                <w:numId w:val="37"/>
              </w:numPr>
            </w:pPr>
            <w:r>
              <w:t>Да ли волите вашег деду? Зашто?</w:t>
            </w:r>
          </w:p>
          <w:p w:rsidR="00D437C3" w:rsidRDefault="00D437C3" w:rsidP="00D437C3">
            <w:pPr>
              <w:pStyle w:val="ListParagraph"/>
              <w:numPr>
                <w:ilvl w:val="0"/>
                <w:numId w:val="37"/>
              </w:numPr>
            </w:pPr>
            <w:r>
              <w:t>Зашто су нам важне наше деке?</w:t>
            </w:r>
          </w:p>
          <w:p w:rsidR="007133D2" w:rsidRPr="00D437C3" w:rsidRDefault="007133D2" w:rsidP="00D437C3">
            <w:pPr>
              <w:rPr>
                <w:i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154D62" w:rsidRDefault="00154D62" w:rsidP="00154D62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</w:t>
            </w:r>
            <w:r w:rsidR="00710132" w:rsidRPr="003C4EB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>читат</w:t>
            </w:r>
            <w:r w:rsidR="007E3C96">
              <w:rPr>
                <w:lang w:val="sr-Cyrl-CS"/>
              </w:rPr>
              <w:t xml:space="preserve">и </w:t>
            </w:r>
            <w:r>
              <w:rPr>
                <w:lang w:val="sr-Cyrl-CS"/>
              </w:rPr>
              <w:t>причу</w:t>
            </w:r>
            <w:r w:rsidRPr="00154D62">
              <w:t xml:space="preserve">„Деда Милоје“ Градимира Стојковића. </w:t>
            </w:r>
            <w:r>
              <w:t xml:space="preserve">      </w:t>
            </w:r>
          </w:p>
          <w:p w:rsidR="00CE0593" w:rsidRPr="00154D62" w:rsidRDefault="00154D62" w:rsidP="00154D62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</w:t>
            </w:r>
            <w:r w:rsidR="00CE0593" w:rsidRPr="00154D62">
              <w:rPr>
                <w:i/>
                <w:lang w:val="sr-Cyrl-CS"/>
              </w:rPr>
              <w:t>Интерпретативно читање.</w:t>
            </w:r>
          </w:p>
          <w:p w:rsidR="002A0155" w:rsidRDefault="004A5464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Ко има тајну?</w:t>
            </w:r>
          </w:p>
          <w:p w:rsidR="004A5464" w:rsidRDefault="004A5464" w:rsidP="004A3681">
            <w:pPr>
              <w:pStyle w:val="ListParagraph"/>
              <w:numPr>
                <w:ilvl w:val="0"/>
                <w:numId w:val="33"/>
              </w:numPr>
              <w:ind w:left="709"/>
              <w:rPr>
                <w:lang w:val="sr-Cyrl-CS"/>
              </w:rPr>
            </w:pPr>
            <w:r>
              <w:rPr>
                <w:lang w:val="sr-Cyrl-CS"/>
              </w:rPr>
              <w:t>Ко је главни лик у причи?</w:t>
            </w:r>
          </w:p>
          <w:p w:rsidR="00BC16C0" w:rsidRDefault="007F7722" w:rsidP="004A3681">
            <w:pPr>
              <w:ind w:left="709"/>
            </w:pPr>
            <w:proofErr w:type="spellStart"/>
            <w:r w:rsidRPr="007F7722">
              <w:t>Ученици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читају</w:t>
            </w:r>
            <w:proofErr w:type="spellEnd"/>
            <w:r w:rsidRPr="007F7722">
              <w:t xml:space="preserve"> </w:t>
            </w:r>
            <w:proofErr w:type="spellStart"/>
            <w:r w:rsidRPr="007F7722">
              <w:t>текст</w:t>
            </w:r>
            <w:proofErr w:type="spellEnd"/>
            <w:r w:rsidRPr="007F7722">
              <w:t xml:space="preserve"> у </w:t>
            </w:r>
            <w:proofErr w:type="spellStart"/>
            <w:r w:rsidRPr="007F7722">
              <w:t>себи</w:t>
            </w:r>
            <w:proofErr w:type="spellEnd"/>
            <w:r w:rsidRPr="007F7722">
              <w:t>.</w:t>
            </w:r>
          </w:p>
          <w:p w:rsidR="004A5464" w:rsidRDefault="004A5464" w:rsidP="004A3681">
            <w:pPr>
              <w:ind w:left="709"/>
            </w:pPr>
            <w:r>
              <w:t xml:space="preserve">-  Ко је дошао у посету дечаку? </w:t>
            </w:r>
          </w:p>
          <w:p w:rsidR="004A5464" w:rsidRDefault="004A5464" w:rsidP="004A3681">
            <w:pPr>
              <w:ind w:left="709"/>
            </w:pPr>
            <w:r>
              <w:t xml:space="preserve">- Одакле су дошли? </w:t>
            </w:r>
            <w:r w:rsidR="00FF61B6">
              <w:t>Шта значи реч „унутрашњост“?</w:t>
            </w:r>
          </w:p>
          <w:p w:rsidR="00FF61B6" w:rsidRDefault="00FF61B6" w:rsidP="00FF61B6">
            <w:pPr>
              <w:ind w:left="709"/>
            </w:pPr>
            <w:r>
              <w:lastRenderedPageBreak/>
              <w:t>- У који град су дошли?</w:t>
            </w:r>
          </w:p>
          <w:p w:rsidR="00FF61B6" w:rsidRDefault="00FF61B6" w:rsidP="004A3681">
            <w:pPr>
              <w:ind w:left="709"/>
            </w:pPr>
            <w:r>
              <w:t>- Шта су донели својим унуцима? Зашто су им то донели за поклон?</w:t>
            </w:r>
          </w:p>
          <w:p w:rsidR="00FF61B6" w:rsidRDefault="00FF61B6" w:rsidP="004A3681">
            <w:pPr>
              <w:ind w:left="709"/>
            </w:pPr>
            <w:r>
              <w:t>- Шта је одлучио деда Милоје?</w:t>
            </w:r>
          </w:p>
          <w:p w:rsidR="00FF61B6" w:rsidRDefault="00FF61B6" w:rsidP="004A3681">
            <w:pPr>
              <w:ind w:left="709"/>
            </w:pPr>
            <w:r>
              <w:t>- Шта је на то рекао деда Милојин син? Зашто му је то рекао?</w:t>
            </w:r>
          </w:p>
          <w:p w:rsidR="00FF61B6" w:rsidRDefault="00FF61B6" w:rsidP="004A3681">
            <w:pPr>
              <w:ind w:left="709"/>
            </w:pPr>
            <w:r>
              <w:t>- Где је следећег дана отишао деда Милоје?</w:t>
            </w:r>
          </w:p>
          <w:p w:rsidR="00FF61B6" w:rsidRDefault="00FF61B6" w:rsidP="004A3681">
            <w:pPr>
              <w:ind w:left="709"/>
            </w:pPr>
            <w:r>
              <w:t>- Зашто је отишао у школу?</w:t>
            </w:r>
          </w:p>
          <w:p w:rsidR="00FF61B6" w:rsidRDefault="00FF61B6" w:rsidP="004A3681">
            <w:pPr>
              <w:ind w:left="709"/>
            </w:pPr>
            <w:r>
              <w:t>- Зашто је деда Милоју било важно да оде у школу?</w:t>
            </w:r>
          </w:p>
          <w:p w:rsidR="00FF61B6" w:rsidRDefault="00FF61B6" w:rsidP="004A3681">
            <w:pPr>
              <w:ind w:left="709"/>
            </w:pPr>
            <w:r>
              <w:t>- Шта је све било необично тог дана у школи?</w:t>
            </w:r>
          </w:p>
          <w:p w:rsidR="00FF61B6" w:rsidRDefault="00FF61B6" w:rsidP="004A3681">
            <w:pPr>
              <w:ind w:left="709"/>
            </w:pPr>
            <w:r>
              <w:t>- Зашто је необично да нечији деда дође у школу?</w:t>
            </w:r>
          </w:p>
          <w:p w:rsidR="00FF61B6" w:rsidRDefault="00FF61B6" w:rsidP="004A3681">
            <w:pPr>
              <w:ind w:left="709"/>
            </w:pPr>
            <w:r>
              <w:t>- Како се осећао дечак кад су другари питали чији је то деда?</w:t>
            </w:r>
          </w:p>
          <w:p w:rsidR="009B61B8" w:rsidRDefault="009B61B8" w:rsidP="004A3681">
            <w:pPr>
              <w:ind w:left="709"/>
            </w:pPr>
            <w:r>
              <w:t xml:space="preserve">- Како су реаговала деца кад је деда Милоје пољубио свог унука? </w:t>
            </w:r>
          </w:p>
          <w:p w:rsidR="009B61B8" w:rsidRDefault="009B61B8" w:rsidP="004A3681">
            <w:pPr>
              <w:ind w:left="709"/>
            </w:pPr>
            <w:r>
              <w:t>- Зашто се деда зачудио?</w:t>
            </w:r>
          </w:p>
          <w:p w:rsidR="009B61B8" w:rsidRDefault="009B61B8" w:rsidP="004A3681">
            <w:pPr>
              <w:ind w:left="709"/>
            </w:pPr>
            <w:r>
              <w:t>- Шта је питао децу?</w:t>
            </w:r>
          </w:p>
          <w:p w:rsidR="009B61B8" w:rsidRDefault="009B61B8" w:rsidP="004A3681">
            <w:pPr>
              <w:ind w:left="709"/>
            </w:pPr>
            <w:r>
              <w:t>- Шта му је Јеца одговорила?</w:t>
            </w:r>
          </w:p>
          <w:p w:rsidR="009B61B8" w:rsidRDefault="009B61B8" w:rsidP="004A3681">
            <w:pPr>
              <w:ind w:left="709"/>
            </w:pPr>
            <w:r>
              <w:t>- Шта је потом деда Милоје питао Јецу?</w:t>
            </w:r>
          </w:p>
          <w:p w:rsidR="009B61B8" w:rsidRDefault="009B61B8" w:rsidP="004A3681">
            <w:pPr>
              <w:ind w:left="709"/>
            </w:pPr>
            <w:r>
              <w:t>- Шта се потом десило?</w:t>
            </w:r>
          </w:p>
          <w:p w:rsidR="009B61B8" w:rsidRDefault="009B61B8" w:rsidP="004A3681">
            <w:pPr>
              <w:ind w:left="709"/>
            </w:pPr>
            <w:r>
              <w:t>- Како се завршила посета деда Милоја у школи?</w:t>
            </w:r>
          </w:p>
          <w:p w:rsidR="009B61B8" w:rsidRDefault="009B61B8" w:rsidP="004A3681">
            <w:pPr>
              <w:ind w:left="709"/>
            </w:pPr>
            <w:r>
              <w:t>- Шта је Гага признала учитељу?</w:t>
            </w:r>
          </w:p>
          <w:p w:rsidR="009B61B8" w:rsidRDefault="009B61B8" w:rsidP="004A3681">
            <w:pPr>
              <w:ind w:left="709"/>
            </w:pPr>
            <w:r>
              <w:t>- Да ли је дечак открио тајну? Зашто није?</w:t>
            </w:r>
          </w:p>
          <w:p w:rsidR="009B61B8" w:rsidRPr="004A5464" w:rsidRDefault="009B61B8" w:rsidP="004A3681">
            <w:pPr>
              <w:ind w:left="709"/>
            </w:pPr>
            <w:r>
              <w:t>-  Шта мислиш, какву тајну је дечак желео да открије?</w:t>
            </w:r>
          </w:p>
          <w:p w:rsidR="007F7722" w:rsidRDefault="00862446" w:rsidP="00E1446C">
            <w:pPr>
              <w:ind w:left="426"/>
            </w:pPr>
            <w:r>
              <w:t xml:space="preserve">           *Ученици записују у свеске:</w:t>
            </w:r>
          </w:p>
          <w:p w:rsidR="008C70C5" w:rsidRDefault="00862446" w:rsidP="0029075C">
            <w:pPr>
              <w:ind w:left="709"/>
              <w:jc w:val="both"/>
              <w:rPr>
                <w:color w:val="FF0000"/>
              </w:rPr>
            </w:pPr>
            <w:r w:rsidRPr="007133D2">
              <w:rPr>
                <w:color w:val="FF0000"/>
              </w:rPr>
              <w:t>-</w:t>
            </w:r>
            <w:r>
              <w:t xml:space="preserve"> </w:t>
            </w:r>
            <w:proofErr w:type="spellStart"/>
            <w:r w:rsidRPr="000D72A4">
              <w:rPr>
                <w:color w:val="FF0000"/>
              </w:rPr>
              <w:t>Врсте</w:t>
            </w:r>
            <w:proofErr w:type="spellEnd"/>
            <w:r w:rsidRPr="000D72A4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текста</w:t>
            </w:r>
            <w:proofErr w:type="spellEnd"/>
            <w:r w:rsidR="00D97C87">
              <w:rPr>
                <w:color w:val="FF0000"/>
              </w:rPr>
              <w:t xml:space="preserve">: </w:t>
            </w:r>
            <w:proofErr w:type="spellStart"/>
            <w:r w:rsidR="00D97C87">
              <w:rPr>
                <w:color w:val="FF0000"/>
              </w:rPr>
              <w:t>прича</w:t>
            </w:r>
            <w:proofErr w:type="spellEnd"/>
          </w:p>
          <w:p w:rsidR="00D97C87" w:rsidRPr="00D97C87" w:rsidRDefault="00D97C87" w:rsidP="0029075C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* Приче говоре о неком догађају или више повезаних догађаја.</w:t>
            </w:r>
          </w:p>
          <w:p w:rsidR="004A3681" w:rsidRPr="00D97C87" w:rsidRDefault="00D97C87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Место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; </w:t>
            </w:r>
            <w:proofErr w:type="spellStart"/>
            <w:r>
              <w:rPr>
                <w:color w:val="FF0000"/>
              </w:rPr>
              <w:t>дечакова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кућа</w:t>
            </w:r>
            <w:proofErr w:type="spellEnd"/>
            <w:r>
              <w:rPr>
                <w:color w:val="FF0000"/>
              </w:rPr>
              <w:t xml:space="preserve"> и школа</w:t>
            </w:r>
          </w:p>
          <w:p w:rsidR="0029075C" w:rsidRPr="00D97C87" w:rsidRDefault="0029075C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Време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радње</w:t>
            </w:r>
            <w:proofErr w:type="spellEnd"/>
            <w:r>
              <w:rPr>
                <w:color w:val="FF0000"/>
              </w:rPr>
              <w:t xml:space="preserve">: </w:t>
            </w:r>
            <w:r w:rsidR="00D97C87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током</w:t>
            </w:r>
            <w:proofErr w:type="spellEnd"/>
            <w:r w:rsidR="00D97C87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школске</w:t>
            </w:r>
            <w:proofErr w:type="spellEnd"/>
            <w:r w:rsidR="00D97C87">
              <w:rPr>
                <w:color w:val="FF0000"/>
              </w:rPr>
              <w:t xml:space="preserve"> године</w:t>
            </w:r>
          </w:p>
          <w:p w:rsidR="00A2498E" w:rsidRPr="00D97C87" w:rsidRDefault="004A3681" w:rsidP="00EB409D">
            <w:pPr>
              <w:ind w:left="709"/>
              <w:jc w:val="both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="00D97C87">
              <w:rPr>
                <w:color w:val="FF0000"/>
              </w:rPr>
              <w:t>Главни</w:t>
            </w:r>
            <w:proofErr w:type="spellEnd"/>
            <w:r w:rsidR="00D97C87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лик</w:t>
            </w:r>
            <w:proofErr w:type="spellEnd"/>
            <w:r w:rsidR="00D97C87">
              <w:rPr>
                <w:color w:val="FF0000"/>
              </w:rPr>
              <w:t xml:space="preserve">: </w:t>
            </w:r>
            <w:proofErr w:type="spellStart"/>
            <w:r w:rsidR="00D97C87">
              <w:rPr>
                <w:color w:val="FF0000"/>
              </w:rPr>
              <w:t>дечак</w:t>
            </w:r>
            <w:proofErr w:type="spellEnd"/>
          </w:p>
          <w:p w:rsidR="00A2498E" w:rsidRPr="00D97C87" w:rsidRDefault="00D97C87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Особине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главног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лика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постиђен</w:t>
            </w:r>
            <w:proofErr w:type="spellEnd"/>
            <w:r>
              <w:rPr>
                <w:color w:val="FF0000"/>
              </w:rPr>
              <w:t xml:space="preserve">, </w:t>
            </w:r>
            <w:r w:rsidR="00DF3C87">
              <w:rPr>
                <w:color w:val="FF0000"/>
              </w:rPr>
              <w:t>поносан...</w:t>
            </w:r>
          </w:p>
          <w:p w:rsidR="00A2498E" w:rsidRDefault="00D97C87" w:rsidP="00A2498E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proofErr w:type="spellStart"/>
            <w:r>
              <w:rPr>
                <w:color w:val="FF0000"/>
              </w:rPr>
              <w:t>Споредни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ликови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деда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Милоје</w:t>
            </w:r>
            <w:proofErr w:type="spellEnd"/>
            <w:r>
              <w:rPr>
                <w:color w:val="FF0000"/>
              </w:rPr>
              <w:t>, баба Славка, сестра Асја, дечаков отац, учитељ, дечакови школски другари</w:t>
            </w:r>
          </w:p>
          <w:p w:rsidR="00D97C87" w:rsidRPr="00D97C87" w:rsidRDefault="00D97C87" w:rsidP="00A2498E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 Особине деда Милоја: срдачан, љубазан, мудар, мио</w:t>
            </w:r>
          </w:p>
          <w:p w:rsidR="007133D2" w:rsidRPr="00D97C87" w:rsidRDefault="008C70C5" w:rsidP="00EB409D">
            <w:pPr>
              <w:ind w:left="709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6B4878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Тема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 w:rsidR="00D97C87">
              <w:rPr>
                <w:color w:val="FF0000"/>
              </w:rPr>
              <w:t>посета</w:t>
            </w:r>
            <w:proofErr w:type="spellEnd"/>
            <w:r w:rsidR="00D97C87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дечаковог</w:t>
            </w:r>
            <w:proofErr w:type="spellEnd"/>
            <w:r w:rsidR="00D97C87">
              <w:rPr>
                <w:color w:val="FF0000"/>
              </w:rPr>
              <w:t xml:space="preserve"> </w:t>
            </w:r>
            <w:proofErr w:type="spellStart"/>
            <w:r w:rsidR="00D97C87">
              <w:rPr>
                <w:color w:val="FF0000"/>
              </w:rPr>
              <w:t>деде</w:t>
            </w:r>
            <w:proofErr w:type="spellEnd"/>
            <w:r w:rsidR="00D97C87">
              <w:rPr>
                <w:color w:val="FF0000"/>
              </w:rPr>
              <w:t xml:space="preserve"> Милоја школи</w:t>
            </w:r>
          </w:p>
          <w:p w:rsidR="003C02DC" w:rsidRDefault="001B0542" w:rsidP="00DF3C87">
            <w:pPr>
              <w:tabs>
                <w:tab w:val="left" w:pos="477"/>
              </w:tabs>
            </w:pPr>
            <w:r>
              <w:t xml:space="preserve">             Учитељ дели наставни листић ученицима.</w:t>
            </w:r>
          </w:p>
          <w:p w:rsidR="001B0542" w:rsidRDefault="001B0542" w:rsidP="00DF3C87">
            <w:pPr>
              <w:tabs>
                <w:tab w:val="left" w:pos="477"/>
              </w:tabs>
            </w:pPr>
            <w:r>
              <w:t xml:space="preserve">              Самосталан рад ученика.</w:t>
            </w:r>
          </w:p>
          <w:p w:rsidR="001B0542" w:rsidRDefault="001B0542" w:rsidP="00DF3C87">
            <w:pPr>
              <w:tabs>
                <w:tab w:val="left" w:pos="477"/>
              </w:tabs>
            </w:pPr>
          </w:p>
          <w:p w:rsidR="001B0542" w:rsidRDefault="001B0542" w:rsidP="00DF3C87">
            <w:pPr>
              <w:tabs>
                <w:tab w:val="left" w:pos="477"/>
              </w:tabs>
            </w:pPr>
          </w:p>
          <w:tbl>
            <w:tblPr>
              <w:tblStyle w:val="TableGrid"/>
              <w:tblW w:w="0" w:type="auto"/>
              <w:tblInd w:w="704" w:type="dxa"/>
              <w:tblLook w:val="04A0"/>
            </w:tblPr>
            <w:tblGrid>
              <w:gridCol w:w="7371"/>
            </w:tblGrid>
            <w:tr w:rsidR="001B0542" w:rsidTr="00292BF5">
              <w:tc>
                <w:tcPr>
                  <w:tcW w:w="7371" w:type="dxa"/>
                </w:tcPr>
                <w:p w:rsidR="00292BF5" w:rsidRPr="00292BF5" w:rsidRDefault="00292BF5" w:rsidP="00292BF5">
                  <w:pPr>
                    <w:tabs>
                      <w:tab w:val="left" w:pos="477"/>
                    </w:tabs>
                  </w:pPr>
                  <w:r>
                    <w:t xml:space="preserve">                                    НАСТАВНИ ЛИСТИЋ</w:t>
                  </w:r>
                </w:p>
                <w:p w:rsidR="001B0542" w:rsidRPr="00292BF5" w:rsidRDefault="001B0542" w:rsidP="00292BF5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477"/>
                    </w:tabs>
                  </w:pPr>
                  <w:r w:rsidRPr="00292BF5">
                    <w:t>Назив прич</w:t>
                  </w:r>
                  <w:r w:rsidR="00292BF5">
                    <w:t>е</w:t>
                  </w:r>
                  <w:r w:rsidRPr="00292BF5">
                    <w:t xml:space="preserve"> заокужи црвеном бојом.</w:t>
                  </w:r>
                </w:p>
                <w:p w:rsidR="001B0542" w:rsidRDefault="001B0542" w:rsidP="001B0542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477"/>
                    </w:tabs>
                  </w:pPr>
                  <w:r>
                    <w:t>Аутора приче заокружи жутом бојом.</w:t>
                  </w:r>
                </w:p>
                <w:p w:rsidR="001B0542" w:rsidRDefault="001B0542" w:rsidP="001B0542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477"/>
                    </w:tabs>
                  </w:pPr>
                  <w:r>
                    <w:t>Трећи пасус подвуци зеленом бојом.</w:t>
                  </w:r>
                </w:p>
                <w:p w:rsidR="001B0542" w:rsidRDefault="001B0542" w:rsidP="001B0542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477"/>
                    </w:tabs>
                  </w:pPr>
                  <w:r>
                    <w:t xml:space="preserve">Означи редним бројевима редослед догађаја  у причи. </w:t>
                  </w:r>
                </w:p>
                <w:p w:rsidR="001B0542" w:rsidRDefault="001B0542" w:rsidP="001B0542">
                  <w:pPr>
                    <w:pStyle w:val="ListParagraph"/>
                    <w:tabs>
                      <w:tab w:val="left" w:pos="477"/>
                    </w:tabs>
                    <w:ind w:left="1185"/>
                  </w:pPr>
                  <w:r>
                    <w:t>___  Учитељ представља деда Милоја одељењу.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 Деда Милоје љуби унукове другаре.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  Деда Миливоје одлази у школу.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 Деда Милоје и бака Славка долазе у посету унуцима.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  Деда Милоје доноси поклоне унуцима.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  Дечак се осећа постиђено.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 Гага  признаје да је слагала.</w:t>
                  </w:r>
                </w:p>
                <w:p w:rsidR="001B0542" w:rsidRDefault="001B0542" w:rsidP="001B0542">
                  <w:pPr>
                    <w:tabs>
                      <w:tab w:val="left" w:pos="477"/>
                    </w:tabs>
                  </w:pPr>
                  <w:r>
                    <w:t xml:space="preserve">                   _____Деца настављају са часовима.</w:t>
                  </w:r>
                </w:p>
              </w:tc>
            </w:tr>
          </w:tbl>
          <w:p w:rsidR="001B0542" w:rsidRDefault="001B0542" w:rsidP="00DF3C87">
            <w:pPr>
              <w:tabs>
                <w:tab w:val="left" w:pos="477"/>
              </w:tabs>
            </w:pPr>
          </w:p>
          <w:p w:rsidR="001B0542" w:rsidRPr="00292BF5" w:rsidRDefault="00292BF5" w:rsidP="00292BF5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</w:pPr>
            <w:r>
              <w:t>Провера урађеног са другаром из клупе.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292BF5" w:rsidRPr="00292BF5" w:rsidRDefault="00292BF5" w:rsidP="00292BF5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 w:rsidRPr="00292BF5">
              <w:rPr>
                <w:lang w:val="sr-Cyrl-CS"/>
              </w:rPr>
              <w:t>Илустрација приче.</w:t>
            </w:r>
          </w:p>
          <w:p w:rsidR="003C02DC" w:rsidRPr="00BC16C0" w:rsidRDefault="00110ACD" w:rsidP="00292BF5">
            <w:pPr>
              <w:pStyle w:val="ListParagraph"/>
              <w:numPr>
                <w:ilvl w:val="0"/>
                <w:numId w:val="33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задатак: </w:t>
            </w:r>
            <w:r w:rsidR="00292BF5">
              <w:rPr>
                <w:lang w:val="sr-Cyrl-CS"/>
              </w:rPr>
              <w:t>вежбати читање.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5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6"/>
  </w:num>
  <w:num w:numId="9">
    <w:abstractNumId w:val="33"/>
  </w:num>
  <w:num w:numId="10">
    <w:abstractNumId w:val="36"/>
  </w:num>
  <w:num w:numId="11">
    <w:abstractNumId w:val="31"/>
  </w:num>
  <w:num w:numId="12">
    <w:abstractNumId w:val="10"/>
  </w:num>
  <w:num w:numId="13">
    <w:abstractNumId w:val="20"/>
  </w:num>
  <w:num w:numId="14">
    <w:abstractNumId w:val="14"/>
  </w:num>
  <w:num w:numId="15">
    <w:abstractNumId w:val="24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2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1"/>
  </w:num>
  <w:num w:numId="34">
    <w:abstractNumId w:val="23"/>
  </w:num>
  <w:num w:numId="35">
    <w:abstractNumId w:val="37"/>
  </w:num>
  <w:num w:numId="36">
    <w:abstractNumId w:val="7"/>
  </w:num>
  <w:num w:numId="37">
    <w:abstractNumId w:val="26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045C8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72A4"/>
    <w:rsid w:val="000E5EA3"/>
    <w:rsid w:val="000F2564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62DA3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B1FED"/>
    <w:rsid w:val="005B469B"/>
    <w:rsid w:val="00600A02"/>
    <w:rsid w:val="006406E8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BF4"/>
    <w:rsid w:val="00771E40"/>
    <w:rsid w:val="00787AE4"/>
    <w:rsid w:val="007A1086"/>
    <w:rsid w:val="007C4429"/>
    <w:rsid w:val="007D0826"/>
    <w:rsid w:val="007E3C96"/>
    <w:rsid w:val="007E5D1D"/>
    <w:rsid w:val="007E5FEA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A2BD8"/>
    <w:rsid w:val="008B27F3"/>
    <w:rsid w:val="008B3612"/>
    <w:rsid w:val="008C70C5"/>
    <w:rsid w:val="008D5C7B"/>
    <w:rsid w:val="008F4905"/>
    <w:rsid w:val="00927A19"/>
    <w:rsid w:val="00955978"/>
    <w:rsid w:val="00973FAF"/>
    <w:rsid w:val="00993948"/>
    <w:rsid w:val="009B271C"/>
    <w:rsid w:val="009B61B8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24F7C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3C87"/>
    <w:rsid w:val="00DF5909"/>
    <w:rsid w:val="00E1446C"/>
    <w:rsid w:val="00E20499"/>
    <w:rsid w:val="00E65CEA"/>
    <w:rsid w:val="00E66135"/>
    <w:rsid w:val="00E751A1"/>
    <w:rsid w:val="00E75C1F"/>
    <w:rsid w:val="00EA7BC1"/>
    <w:rsid w:val="00EB409D"/>
    <w:rsid w:val="00EE61BF"/>
    <w:rsid w:val="00F06BCC"/>
    <w:rsid w:val="00F11540"/>
    <w:rsid w:val="00F1163E"/>
    <w:rsid w:val="00F32B8D"/>
    <w:rsid w:val="00F83CCE"/>
    <w:rsid w:val="00F84F4E"/>
    <w:rsid w:val="00F8555C"/>
    <w:rsid w:val="00FC0A0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2019-08-25T21:15:00Z</dcterms:created>
  <dcterms:modified xsi:type="dcterms:W3CDTF">2019-08-25T21:15:00Z</dcterms:modified>
</cp:coreProperties>
</file>