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32E5" w:rsidRDefault="000A32E5" w:rsidP="000A32E5">
      <w:pPr>
        <w:pStyle w:val="Zaglavljestranice"/>
        <w:rPr>
          <w:b/>
          <w:bCs/>
        </w:rPr>
      </w:pPr>
      <w:r>
        <w:rPr>
          <w:b/>
          <w:bCs/>
        </w:rPr>
        <w:t>ТЕСТ УТВРЂИВАЊЕ: ЋЕЛИЈСКА МЕМБРАНА</w:t>
      </w:r>
      <w:r>
        <w:t xml:space="preserve">           </w:t>
      </w:r>
      <w:r>
        <w:rPr>
          <w:lang w:val="sr-Cyrl-CS"/>
        </w:rPr>
        <w:t xml:space="preserve">                                                   </w:t>
      </w:r>
      <w:r>
        <w:rPr>
          <w:b/>
        </w:rPr>
        <w:t>TE</w:t>
      </w:r>
      <w:r>
        <w:rPr>
          <w:b/>
          <w:lang w:val="sr-Cyrl-CS"/>
        </w:rPr>
        <w:t>СТ Б</w:t>
      </w:r>
      <w:r>
        <w:rPr>
          <w:lang w:val="sr-Cyrl-CS"/>
        </w:rPr>
        <w:t xml:space="preserve"> </w:t>
      </w:r>
      <w:r>
        <w:t xml:space="preserve">    </w:t>
      </w:r>
    </w:p>
    <w:p w:rsidR="000A32E5" w:rsidRPr="000A32E5" w:rsidRDefault="000A32E5" w:rsidP="000A32E5">
      <w:pPr>
        <w:pStyle w:val="Zaglavljestranice"/>
        <w:rPr>
          <w:rFonts w:ascii="Times New Roman" w:hAnsi="Times New Roman" w:cs="Times New Roman"/>
          <w:sz w:val="24"/>
          <w:szCs w:val="24"/>
          <w:lang w:val="sr-Cyrl-CS"/>
        </w:rPr>
      </w:pPr>
      <w:proofErr w:type="spellStart"/>
      <w:r w:rsidRPr="000A32E5">
        <w:rPr>
          <w:rFonts w:ascii="Times New Roman" w:hAnsi="Times New Roman" w:cs="Times New Roman"/>
          <w:sz w:val="24"/>
          <w:szCs w:val="24"/>
        </w:rPr>
        <w:t>Име</w:t>
      </w:r>
      <w:proofErr w:type="spellEnd"/>
      <w:r w:rsidRPr="000A32E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A32E5">
        <w:rPr>
          <w:rFonts w:ascii="Times New Roman" w:hAnsi="Times New Roman" w:cs="Times New Roman"/>
          <w:sz w:val="24"/>
          <w:szCs w:val="24"/>
        </w:rPr>
        <w:t>презиме</w:t>
      </w:r>
      <w:proofErr w:type="spellEnd"/>
      <w:proofErr w:type="gramStart"/>
      <w:r w:rsidRPr="000A32E5">
        <w:rPr>
          <w:rFonts w:ascii="Times New Roman" w:hAnsi="Times New Roman" w:cs="Times New Roman"/>
          <w:sz w:val="24"/>
          <w:szCs w:val="24"/>
        </w:rPr>
        <w:t>:_</w:t>
      </w:r>
      <w:proofErr w:type="gramEnd"/>
      <w:r w:rsidRPr="000A32E5">
        <w:rPr>
          <w:rFonts w:ascii="Times New Roman" w:hAnsi="Times New Roman" w:cs="Times New Roman"/>
          <w:sz w:val="24"/>
          <w:szCs w:val="24"/>
        </w:rPr>
        <w:t>_______________________________</w:t>
      </w:r>
      <w:r w:rsidRPr="000A32E5"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</w:t>
      </w:r>
      <w:r w:rsidRPr="000A32E5">
        <w:rPr>
          <w:rFonts w:ascii="Times New Roman" w:hAnsi="Times New Roman" w:cs="Times New Roman"/>
          <w:sz w:val="24"/>
          <w:szCs w:val="24"/>
          <w:lang w:val="sr-Cyrl-CS"/>
        </w:rPr>
        <w:t>О</w:t>
      </w:r>
      <w:proofErr w:type="spellStart"/>
      <w:r w:rsidRPr="000A32E5">
        <w:rPr>
          <w:rFonts w:ascii="Times New Roman" w:hAnsi="Times New Roman" w:cs="Times New Roman"/>
          <w:sz w:val="24"/>
          <w:szCs w:val="24"/>
        </w:rPr>
        <w:t>дељење</w:t>
      </w:r>
      <w:proofErr w:type="spellEnd"/>
      <w:r w:rsidRPr="000A32E5">
        <w:rPr>
          <w:rFonts w:ascii="Times New Roman" w:hAnsi="Times New Roman" w:cs="Times New Roman"/>
          <w:sz w:val="24"/>
          <w:szCs w:val="24"/>
        </w:rPr>
        <w:t xml:space="preserve">: ______                </w:t>
      </w:r>
    </w:p>
    <w:p w:rsidR="000A32E5" w:rsidRPr="000A32E5" w:rsidRDefault="000A32E5" w:rsidP="000A32E5">
      <w:pPr>
        <w:pStyle w:val="Default"/>
        <w:rPr>
          <w:rStyle w:val="A7"/>
        </w:rPr>
      </w:pPr>
      <w:r w:rsidRPr="000A32E5">
        <w:rPr>
          <w:lang w:val="sr-Cyrl-CS"/>
        </w:rPr>
        <w:t>Д</w:t>
      </w:r>
      <w:proofErr w:type="spellStart"/>
      <w:r w:rsidRPr="000A32E5">
        <w:t>атум</w:t>
      </w:r>
      <w:proofErr w:type="spellEnd"/>
      <w:r w:rsidRPr="000A32E5">
        <w:t xml:space="preserve">: ________________________       </w:t>
      </w:r>
      <w:r w:rsidRPr="000A32E5">
        <w:rPr>
          <w:lang w:val="sr-Cyrl-CS"/>
        </w:rPr>
        <w:t>Б</w:t>
      </w:r>
      <w:proofErr w:type="spellStart"/>
      <w:r w:rsidRPr="000A32E5">
        <w:t>рој</w:t>
      </w:r>
      <w:proofErr w:type="spellEnd"/>
      <w:r w:rsidRPr="000A32E5">
        <w:t xml:space="preserve"> </w:t>
      </w:r>
      <w:proofErr w:type="spellStart"/>
      <w:r w:rsidRPr="000A32E5">
        <w:t>поена</w:t>
      </w:r>
      <w:proofErr w:type="spellEnd"/>
      <w:r w:rsidRPr="000A32E5">
        <w:t xml:space="preserve">:              </w:t>
      </w:r>
      <w:r w:rsidRPr="000A32E5">
        <w:rPr>
          <w:lang w:val="sr-Cyrl-CS"/>
        </w:rPr>
        <w:t>О</w:t>
      </w:r>
      <w:proofErr w:type="spellStart"/>
      <w:r w:rsidRPr="000A32E5">
        <w:t>цена</w:t>
      </w:r>
      <w:proofErr w:type="spellEnd"/>
      <w:r w:rsidRPr="000A32E5">
        <w:t>: ______</w:t>
      </w:r>
    </w:p>
    <w:p w:rsidR="000A32E5" w:rsidRDefault="000A32E5" w:rsidP="000A32E5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0A32E5" w:rsidRDefault="000A32E5" w:rsidP="000A32E5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200B44" w:rsidRDefault="00200B44" w:rsidP="000A32E5">
      <w:pPr>
        <w:pStyle w:val="Default"/>
        <w:numPr>
          <w:ilvl w:val="0"/>
          <w:numId w:val="8"/>
        </w:numPr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Заокружите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Т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ако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је тврдња тачна, а слово Н уколико тврдња није тачна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7B6AC1" w:rsidRDefault="00F04446" w:rsidP="007B6AC1">
      <w:pPr>
        <w:autoSpaceDE w:val="0"/>
        <w:autoSpaceDN w:val="0"/>
        <w:adjustRightInd w:val="0"/>
        <w:spacing w:after="0" w:line="240" w:lineRule="auto"/>
      </w:pPr>
      <w:r>
        <w:t>а</w:t>
      </w:r>
      <w:r w:rsidR="00200B44">
        <w:t xml:space="preserve">) </w:t>
      </w:r>
      <w:r w:rsidR="005223DD">
        <w:t xml:space="preserve">  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Способност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фосфолипида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да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спонтано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формирају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сферни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>
        <w:rPr>
          <w:rFonts w:eastAsia="MinionPro-Regular" w:cstheme="minorHAnsi"/>
          <w:color w:val="000000"/>
          <w:sz w:val="24"/>
          <w:szCs w:val="24"/>
        </w:rPr>
        <w:t>тр</w:t>
      </w:r>
      <w:r w:rsidR="007B6AC1" w:rsidRPr="009476E6">
        <w:rPr>
          <w:rFonts w:eastAsia="MinionPro-Regular" w:cstheme="minorHAnsi"/>
          <w:color w:val="000000"/>
          <w:sz w:val="24"/>
          <w:szCs w:val="24"/>
        </w:rPr>
        <w:t>ослој</w:t>
      </w:r>
      <w:proofErr w:type="spellEnd"/>
      <w:r w:rsidR="007B6AC1">
        <w:rPr>
          <w:rFonts w:eastAsia="MinionPro-Regular" w:cstheme="minorHAnsi"/>
          <w:color w:val="000000"/>
          <w:sz w:val="24"/>
          <w:szCs w:val="24"/>
        </w:rPr>
        <w:t xml:space="preserve"> </w:t>
      </w:r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у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води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вероватно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је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одиграла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кључну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улогу</w:t>
      </w:r>
      <w:proofErr w:type="spellEnd"/>
      <w:r w:rsidR="007B6AC1">
        <w:rPr>
          <w:rFonts w:eastAsia="MinionPro-Regular" w:cstheme="minorHAnsi"/>
          <w:color w:val="000000"/>
          <w:sz w:val="24"/>
          <w:szCs w:val="24"/>
        </w:rPr>
        <w:t xml:space="preserve"> </w:t>
      </w:r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у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формирању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првих</w:t>
      </w:r>
      <w:proofErr w:type="spellEnd"/>
      <w:r w:rsidR="007B6AC1" w:rsidRPr="009476E6">
        <w:rPr>
          <w:rFonts w:eastAsia="MinionPro-Regular" w:cstheme="minorHAnsi"/>
          <w:color w:val="000000"/>
          <w:sz w:val="24"/>
          <w:szCs w:val="24"/>
        </w:rPr>
        <w:t xml:space="preserve"> </w:t>
      </w:r>
      <w:proofErr w:type="spellStart"/>
      <w:r w:rsidR="007B6AC1" w:rsidRPr="009476E6">
        <w:rPr>
          <w:rFonts w:eastAsia="MinionPro-Regular" w:cstheme="minorHAnsi"/>
          <w:color w:val="000000"/>
          <w:sz w:val="24"/>
          <w:szCs w:val="24"/>
        </w:rPr>
        <w:t>ћелија</w:t>
      </w:r>
      <w:proofErr w:type="spellEnd"/>
      <w:r w:rsidR="007B6AC1">
        <w:t xml:space="preserve">     Т              Н</w:t>
      </w:r>
    </w:p>
    <w:p w:rsidR="0060125A" w:rsidRDefault="0060125A" w:rsidP="00200B44">
      <w:pPr>
        <w:spacing w:after="0" w:line="240" w:lineRule="auto"/>
      </w:pPr>
    </w:p>
    <w:p w:rsidR="0060125A" w:rsidRPr="00107AD5" w:rsidRDefault="00F04446" w:rsidP="009A68C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>
        <w:t>б</w:t>
      </w:r>
      <w:r w:rsidR="0060125A">
        <w:t xml:space="preserve">)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Материје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растворљиве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 </w:t>
      </w:r>
      <w:r w:rsidR="009A68C8" w:rsidRPr="009A68C8">
        <w:rPr>
          <w:rFonts w:eastAsia="MinionPro-Regular" w:cstheme="minorHAnsi"/>
          <w:sz w:val="24"/>
          <w:szCs w:val="24"/>
        </w:rPr>
        <w:t xml:space="preserve">у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липидима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и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материје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које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имају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мале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молекуле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пролазе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кроз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мембрану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>
        <w:rPr>
          <w:rFonts w:eastAsia="MinionPro-Regular" w:cstheme="minorHAnsi"/>
          <w:sz w:val="24"/>
          <w:szCs w:val="24"/>
        </w:rPr>
        <w:t>олакшаном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 </w:t>
      </w:r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дифузијом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.         </w:t>
      </w:r>
      <w:r w:rsidR="00107AD5">
        <w:rPr>
          <w:rFonts w:eastAsia="MinionPro-Regular" w:cstheme="minorHAnsi"/>
          <w:sz w:val="24"/>
          <w:szCs w:val="24"/>
        </w:rPr>
        <w:t>Т                      Н</w:t>
      </w:r>
    </w:p>
    <w:p w:rsidR="005223DD" w:rsidRDefault="005223DD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3F4C" w:rsidRDefault="009C28EF" w:rsidP="005223DD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</w:rPr>
        <w:t xml:space="preserve">2. </w:t>
      </w:r>
      <w:r w:rsidR="00007869" w:rsidRPr="006E62C2">
        <w:rPr>
          <w:b/>
          <w:bCs/>
          <w:sz w:val="24"/>
          <w:szCs w:val="24"/>
        </w:rPr>
        <w:t xml:space="preserve">Попуните табелу. Знаком + означите одговарајућа поља у табели да бисте </w:t>
      </w:r>
      <w:r w:rsidR="000B7D02">
        <w:rPr>
          <w:b/>
          <w:bCs/>
          <w:sz w:val="24"/>
          <w:szCs w:val="24"/>
        </w:rPr>
        <w:t>на</w:t>
      </w:r>
      <w:r w:rsidR="00007869" w:rsidRPr="006E62C2">
        <w:rPr>
          <w:b/>
          <w:bCs/>
          <w:sz w:val="24"/>
          <w:szCs w:val="24"/>
        </w:rPr>
        <w:t>значили кој</w:t>
      </w:r>
      <w:r w:rsidR="00007869">
        <w:rPr>
          <w:b/>
          <w:bCs/>
          <w:sz w:val="24"/>
          <w:szCs w:val="24"/>
        </w:rPr>
        <w:t>и су процеси карактеристични за олакшану дифузију</w:t>
      </w:r>
      <w:r w:rsidR="00007869" w:rsidRPr="006E62C2">
        <w:rPr>
          <w:b/>
          <w:bCs/>
          <w:sz w:val="24"/>
          <w:szCs w:val="24"/>
        </w:rPr>
        <w:t>, кој</w:t>
      </w:r>
      <w:r w:rsidR="00007869">
        <w:rPr>
          <w:b/>
          <w:bCs/>
          <w:sz w:val="24"/>
          <w:szCs w:val="24"/>
        </w:rPr>
        <w:t>и за активан транспорт, а кој</w:t>
      </w:r>
      <w:r w:rsidR="004D31DF">
        <w:rPr>
          <w:b/>
          <w:bCs/>
          <w:sz w:val="24"/>
          <w:szCs w:val="24"/>
        </w:rPr>
        <w:t>у</w:t>
      </w:r>
      <w:r w:rsidR="00007869">
        <w:rPr>
          <w:b/>
          <w:bCs/>
          <w:sz w:val="24"/>
          <w:szCs w:val="24"/>
        </w:rPr>
        <w:t xml:space="preserve"> су заједничк</w:t>
      </w:r>
      <w:r w:rsidR="004D31DF">
        <w:rPr>
          <w:b/>
          <w:bCs/>
          <w:sz w:val="24"/>
          <w:szCs w:val="24"/>
        </w:rPr>
        <w:t>и</w:t>
      </w:r>
      <w:r w:rsidR="00007869" w:rsidRPr="006E62C2">
        <w:rPr>
          <w:b/>
          <w:bCs/>
          <w:sz w:val="24"/>
          <w:szCs w:val="24"/>
        </w:rPr>
        <w:t>.</w:t>
      </w:r>
    </w:p>
    <w:p w:rsidR="004D31DF" w:rsidRDefault="004D31DF" w:rsidP="005223DD">
      <w:pPr>
        <w:spacing w:after="0" w:line="240" w:lineRule="auto"/>
        <w:rPr>
          <w:rFonts w:eastAsia="MinionPro-Regular" w:cstheme="minorHAnsi"/>
          <w:sz w:val="28"/>
          <w:szCs w:val="28"/>
        </w:rPr>
      </w:pPr>
    </w:p>
    <w:tbl>
      <w:tblPr>
        <w:tblStyle w:val="Koordinatnamreatabele"/>
        <w:tblW w:w="0" w:type="auto"/>
        <w:tblLook w:val="04A0"/>
      </w:tblPr>
      <w:tblGrid>
        <w:gridCol w:w="2337"/>
        <w:gridCol w:w="2337"/>
        <w:gridCol w:w="2338"/>
        <w:gridCol w:w="2338"/>
      </w:tblGrid>
      <w:tr w:rsidR="004D31DF" w:rsidTr="004D31DF">
        <w:tc>
          <w:tcPr>
            <w:tcW w:w="2337" w:type="dxa"/>
          </w:tcPr>
          <w:p w:rsidR="004D31DF" w:rsidRDefault="004D31DF" w:rsidP="005223DD">
            <w:pPr>
              <w:rPr>
                <w:rFonts w:eastAsia="MinionPro-Regular" w:cstheme="minorHAnsi"/>
                <w:sz w:val="28"/>
                <w:szCs w:val="28"/>
              </w:rPr>
            </w:pPr>
          </w:p>
        </w:tc>
        <w:tc>
          <w:tcPr>
            <w:tcW w:w="2337" w:type="dxa"/>
          </w:tcPr>
          <w:p w:rsidR="004D31DF" w:rsidRPr="00B25163" w:rsidRDefault="00B25163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>
              <w:rPr>
                <w:rFonts w:eastAsia="MinionPro-Regular" w:cstheme="minorHAnsi"/>
                <w:b/>
                <w:bCs/>
                <w:sz w:val="24"/>
                <w:szCs w:val="24"/>
              </w:rPr>
              <w:t>Дифузија</w:t>
            </w: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b/>
                <w:bCs/>
                <w:sz w:val="24"/>
                <w:szCs w:val="24"/>
              </w:rPr>
              <w:t>Активан транспорт</w:t>
            </w: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b/>
                <w:bCs/>
                <w:sz w:val="24"/>
                <w:szCs w:val="24"/>
              </w:rPr>
              <w:t>Оба начина транспорта</w:t>
            </w: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Неопходан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је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трансмембрански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протеин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>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Долази до разградње ATP-a.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sz w:val="24"/>
                <w:szCs w:val="24"/>
              </w:rPr>
              <w:t>Материје се крећу из средине са већом у средину са мањом концентрацијом.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Материје се крећу из средине са </w:t>
            </w:r>
            <w:r>
              <w:rPr>
                <w:rFonts w:eastAsia="MinionPro-Regular" w:cstheme="minorHAnsi"/>
                <w:sz w:val="24"/>
                <w:szCs w:val="24"/>
              </w:rPr>
              <w:t>мањ</w:t>
            </w:r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ом у средину са </w:t>
            </w:r>
            <w:r>
              <w:rPr>
                <w:rFonts w:eastAsia="MinionPro-Regular" w:cstheme="minorHAnsi"/>
                <w:sz w:val="24"/>
                <w:szCs w:val="24"/>
              </w:rPr>
              <w:t>већ</w:t>
            </w:r>
            <w:r w:rsidRPr="004D31DF">
              <w:rPr>
                <w:rFonts w:eastAsia="MinionPro-Regular" w:cstheme="minorHAnsi"/>
                <w:sz w:val="24"/>
                <w:szCs w:val="24"/>
              </w:rPr>
              <w:t>ом концентрацијом.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0B7D02" w:rsidRDefault="00B25163" w:rsidP="005223DD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Начин транспорта</w:t>
            </w:r>
            <w:r w:rsidR="000B7D02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r>
              <w:rPr>
                <w:rFonts w:eastAsia="MinionPro-Regular" w:cstheme="minorHAnsi"/>
                <w:sz w:val="24"/>
                <w:szCs w:val="24"/>
              </w:rPr>
              <w:t>материја</w:t>
            </w:r>
            <w:r w:rsidR="000B7D02">
              <w:rPr>
                <w:rFonts w:eastAsia="MinionPro-Regular" w:cstheme="minorHAnsi"/>
                <w:sz w:val="24"/>
                <w:szCs w:val="24"/>
              </w:rPr>
              <w:t xml:space="preserve"> кроз мембрану.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7C09A0" w:rsidRPr="004D31DF" w:rsidTr="004D31DF">
        <w:tc>
          <w:tcPr>
            <w:tcW w:w="2337" w:type="dxa"/>
          </w:tcPr>
          <w:p w:rsidR="007C09A0" w:rsidRDefault="007C09A0" w:rsidP="007C09A0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Јони натријума улазе у ћелију.</w:t>
            </w:r>
          </w:p>
        </w:tc>
        <w:tc>
          <w:tcPr>
            <w:tcW w:w="2337" w:type="dxa"/>
          </w:tcPr>
          <w:p w:rsidR="007C09A0" w:rsidRPr="004D31DF" w:rsidRDefault="007C09A0" w:rsidP="007C09A0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4D31DF" w:rsidRDefault="007C09A0" w:rsidP="007C09A0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4D31DF" w:rsidRDefault="007C09A0" w:rsidP="007C09A0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</w:tbl>
    <w:p w:rsidR="00B25163" w:rsidRDefault="00B25163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523F4C" w:rsidRPr="000B7D02" w:rsidRDefault="000B7D02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</w:t>
      </w:r>
      <w:r w:rsidR="009C28EF" w:rsidRPr="000B7D02">
        <w:rPr>
          <w:rFonts w:cstheme="minorHAnsi"/>
          <w:b/>
          <w:bCs/>
          <w:sz w:val="24"/>
          <w:szCs w:val="24"/>
        </w:rPr>
        <w:t xml:space="preserve">. </w:t>
      </w:r>
      <w:r w:rsidR="000C19A5" w:rsidRPr="000B7D02">
        <w:rPr>
          <w:rFonts w:cstheme="minorHAnsi"/>
          <w:b/>
          <w:bCs/>
          <w:sz w:val="24"/>
          <w:szCs w:val="24"/>
        </w:rPr>
        <w:t xml:space="preserve">Повежите </w:t>
      </w:r>
      <w:r>
        <w:rPr>
          <w:rFonts w:cstheme="minorHAnsi"/>
          <w:b/>
          <w:bCs/>
          <w:sz w:val="24"/>
          <w:szCs w:val="24"/>
        </w:rPr>
        <w:t xml:space="preserve">начине </w:t>
      </w:r>
      <w:proofErr w:type="spellStart"/>
      <w:r w:rsidR="00BC4612">
        <w:rPr>
          <w:rFonts w:cstheme="minorHAnsi"/>
          <w:b/>
          <w:bCs/>
          <w:sz w:val="24"/>
          <w:szCs w:val="24"/>
        </w:rPr>
        <w:t>уноса</w:t>
      </w:r>
      <w:proofErr w:type="spellEnd"/>
      <w:r w:rsidR="00BC4612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BC4612">
        <w:rPr>
          <w:rFonts w:cstheme="minorHAnsi"/>
          <w:b/>
          <w:bCs/>
          <w:sz w:val="24"/>
          <w:szCs w:val="24"/>
        </w:rPr>
        <w:t>излучивања</w:t>
      </w:r>
      <w:proofErr w:type="spellEnd"/>
      <w:r w:rsidR="00BC4612">
        <w:rPr>
          <w:rFonts w:cstheme="minorHAnsi"/>
          <w:b/>
          <w:bCs/>
          <w:sz w:val="24"/>
          <w:szCs w:val="24"/>
        </w:rPr>
        <w:t xml:space="preserve">  </w:t>
      </w:r>
      <w:proofErr w:type="spellStart"/>
      <w:r w:rsidR="00BC4612">
        <w:rPr>
          <w:rFonts w:cstheme="minorHAnsi"/>
          <w:b/>
          <w:bCs/>
          <w:sz w:val="24"/>
          <w:szCs w:val="24"/>
        </w:rPr>
        <w:t>макромолекула</w:t>
      </w:r>
      <w:proofErr w:type="spellEnd"/>
      <w:r w:rsidR="00BC4612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BC4612">
        <w:rPr>
          <w:rFonts w:cstheme="minorHAnsi"/>
          <w:b/>
          <w:bCs/>
          <w:sz w:val="24"/>
          <w:szCs w:val="24"/>
        </w:rPr>
        <w:t>ћелија</w:t>
      </w:r>
      <w:proofErr w:type="spellEnd"/>
      <w:r w:rsidR="00BC461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B25163">
        <w:rPr>
          <w:rFonts w:cstheme="minorHAnsi"/>
          <w:b/>
          <w:bCs/>
          <w:sz w:val="24"/>
          <w:szCs w:val="24"/>
        </w:rPr>
        <w:t>које</w:t>
      </w:r>
      <w:proofErr w:type="spellEnd"/>
      <w:r w:rsidR="00B25163">
        <w:rPr>
          <w:rFonts w:cstheme="minorHAnsi"/>
          <w:b/>
          <w:bCs/>
          <w:sz w:val="24"/>
          <w:szCs w:val="24"/>
        </w:rPr>
        <w:t xml:space="preserve"> то врше</w:t>
      </w:r>
      <w:r w:rsidR="00BC4612">
        <w:rPr>
          <w:rFonts w:cstheme="minorHAnsi"/>
          <w:b/>
          <w:bCs/>
          <w:sz w:val="24"/>
          <w:szCs w:val="24"/>
        </w:rPr>
        <w:t>.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 –</w:t>
      </w:r>
      <w:r w:rsidR="00BC4612">
        <w:rPr>
          <w:rFonts w:cstheme="minorHAnsi"/>
          <w:sz w:val="24"/>
          <w:szCs w:val="24"/>
        </w:rPr>
        <w:t xml:space="preserve"> </w:t>
      </w:r>
      <w:proofErr w:type="spellStart"/>
      <w:r w:rsidR="00BC4612">
        <w:rPr>
          <w:rFonts w:cstheme="minorHAnsi"/>
          <w:sz w:val="24"/>
          <w:szCs w:val="24"/>
        </w:rPr>
        <w:t>фагоцитоза</w:t>
      </w:r>
      <w:proofErr w:type="spellEnd"/>
      <w:r w:rsidR="00166F82">
        <w:rPr>
          <w:rFonts w:cstheme="minorHAnsi"/>
          <w:sz w:val="24"/>
          <w:szCs w:val="24"/>
        </w:rPr>
        <w:t xml:space="preserve"> </w:t>
      </w:r>
      <w:proofErr w:type="spellStart"/>
      <w:r w:rsidR="00166F82">
        <w:rPr>
          <w:rFonts w:cstheme="minorHAnsi"/>
          <w:sz w:val="24"/>
          <w:szCs w:val="24"/>
        </w:rPr>
        <w:t>бактерија</w:t>
      </w:r>
      <w:proofErr w:type="spellEnd"/>
      <w:r>
        <w:rPr>
          <w:rFonts w:cstheme="minorHAnsi"/>
          <w:sz w:val="24"/>
          <w:szCs w:val="24"/>
        </w:rPr>
        <w:t xml:space="preserve">                                    А – </w:t>
      </w:r>
      <w:r w:rsidR="00166F82">
        <w:rPr>
          <w:rFonts w:cstheme="minorHAnsi"/>
          <w:sz w:val="24"/>
          <w:szCs w:val="24"/>
        </w:rPr>
        <w:t>скоро све врсте ћелија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2</w:t>
      </w:r>
      <w:r w:rsidR="001336AE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- </w:t>
      </w:r>
      <w:proofErr w:type="spellStart"/>
      <w:r w:rsidR="00BC4612">
        <w:rPr>
          <w:rFonts w:cstheme="minorHAnsi"/>
          <w:sz w:val="24"/>
          <w:szCs w:val="24"/>
        </w:rPr>
        <w:t>пиноцитоза</w:t>
      </w:r>
      <w:proofErr w:type="spellEnd"/>
      <w:r>
        <w:rPr>
          <w:rFonts w:cstheme="minorHAnsi"/>
          <w:sz w:val="24"/>
          <w:szCs w:val="24"/>
        </w:rPr>
        <w:t xml:space="preserve">                                                    </w:t>
      </w:r>
      <w:r w:rsidR="002D7104">
        <w:rPr>
          <w:rFonts w:cstheme="minorHAnsi"/>
          <w:sz w:val="24"/>
          <w:szCs w:val="24"/>
        </w:rPr>
        <w:t xml:space="preserve">   </w:t>
      </w:r>
      <w:r>
        <w:rPr>
          <w:rFonts w:cstheme="minorHAnsi"/>
          <w:sz w:val="24"/>
          <w:szCs w:val="24"/>
        </w:rPr>
        <w:t xml:space="preserve">Б – </w:t>
      </w:r>
      <w:proofErr w:type="spellStart"/>
      <w:r w:rsidR="00166F82">
        <w:rPr>
          <w:rFonts w:cstheme="minorHAnsi"/>
          <w:sz w:val="24"/>
          <w:szCs w:val="24"/>
        </w:rPr>
        <w:t>ћелије</w:t>
      </w:r>
      <w:proofErr w:type="spellEnd"/>
      <w:r w:rsidR="00166F82">
        <w:rPr>
          <w:rFonts w:cstheme="minorHAnsi"/>
          <w:sz w:val="24"/>
          <w:szCs w:val="24"/>
        </w:rPr>
        <w:t xml:space="preserve"> панкреаса</w:t>
      </w:r>
    </w:p>
    <w:p w:rsidR="000C19A5" w:rsidRPr="00EB3E3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– </w:t>
      </w:r>
      <w:r w:rsidR="00BC4612">
        <w:rPr>
          <w:rFonts w:cstheme="minorHAnsi"/>
          <w:sz w:val="24"/>
          <w:szCs w:val="24"/>
        </w:rPr>
        <w:t>излучивање инсулина</w:t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  <w:t xml:space="preserve">   В –</w:t>
      </w:r>
      <w:r w:rsidR="002D7104">
        <w:rPr>
          <w:rFonts w:cstheme="minorHAnsi"/>
          <w:sz w:val="24"/>
          <w:szCs w:val="24"/>
        </w:rPr>
        <w:t xml:space="preserve"> </w:t>
      </w:r>
      <w:r w:rsidR="00166F82">
        <w:rPr>
          <w:rFonts w:cstheme="minorHAnsi"/>
          <w:sz w:val="24"/>
          <w:szCs w:val="24"/>
        </w:rPr>
        <w:t>леукоцити</w:t>
      </w:r>
    </w:p>
    <w:p w:rsidR="009C28EF" w:rsidRDefault="009C28E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B25163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4. </w:t>
      </w:r>
      <w:r w:rsidR="00491289" w:rsidRPr="00491289">
        <w:rPr>
          <w:rFonts w:cstheme="minorHAnsi"/>
          <w:b/>
          <w:bCs/>
          <w:sz w:val="24"/>
          <w:szCs w:val="24"/>
        </w:rPr>
        <w:t>Заокружите слово испред тачног одговора</w:t>
      </w:r>
      <w:r w:rsidR="00491289">
        <w:rPr>
          <w:rFonts w:cstheme="minorHAnsi"/>
          <w:b/>
          <w:bCs/>
          <w:sz w:val="24"/>
          <w:szCs w:val="24"/>
        </w:rPr>
        <w:t>.</w:t>
      </w:r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9C28EF" w:rsidRDefault="00166F82" w:rsidP="009C28EF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eastAsia="MinionPro-Regular" w:cstheme="minorHAnsi"/>
          <w:b/>
          <w:bCs/>
          <w:sz w:val="24"/>
          <w:szCs w:val="24"/>
        </w:rPr>
        <w:t>Када се биљна ћелија стави у хипертоничан раствор долази до</w:t>
      </w:r>
      <w:r w:rsidR="00491289" w:rsidRPr="009C28EF">
        <w:rPr>
          <w:rFonts w:cstheme="minorHAnsi"/>
          <w:b/>
          <w:bCs/>
          <w:sz w:val="24"/>
          <w:szCs w:val="24"/>
        </w:rPr>
        <w:t>:</w:t>
      </w:r>
    </w:p>
    <w:p w:rsidR="00491289" w:rsidRDefault="00491289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proofErr w:type="spellStart"/>
      <w:r w:rsidR="00166F82">
        <w:rPr>
          <w:rFonts w:cstheme="minorHAnsi"/>
          <w:sz w:val="24"/>
          <w:szCs w:val="24"/>
        </w:rPr>
        <w:t>плазмолизе</w:t>
      </w:r>
      <w:proofErr w:type="spellEnd"/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r w:rsidR="00166F82">
        <w:rPr>
          <w:rFonts w:cstheme="minorHAnsi"/>
          <w:sz w:val="24"/>
          <w:szCs w:val="24"/>
        </w:rPr>
        <w:t>деплазмолизе</w:t>
      </w:r>
      <w:proofErr w:type="spellEnd"/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r w:rsidR="00166F82">
        <w:rPr>
          <w:rFonts w:cstheme="minorHAnsi"/>
          <w:sz w:val="24"/>
          <w:szCs w:val="24"/>
        </w:rPr>
        <w:t>ендоцитозе</w:t>
      </w:r>
      <w:proofErr w:type="spellEnd"/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 w:rsidR="00166F82">
        <w:rPr>
          <w:rFonts w:cstheme="minorHAnsi"/>
          <w:sz w:val="24"/>
          <w:szCs w:val="24"/>
        </w:rPr>
        <w:t>егзоцитозе</w:t>
      </w:r>
      <w:proofErr w:type="spellEnd"/>
      <w:r>
        <w:rPr>
          <w:rFonts w:cstheme="minorHAnsi"/>
          <w:sz w:val="24"/>
          <w:szCs w:val="24"/>
        </w:rPr>
        <w:t>.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</w:p>
    <w:p w:rsidR="000A5EF0" w:rsidRDefault="00B25163" w:rsidP="000C19A5">
      <w:pPr>
        <w:spacing w:after="0" w:line="240" w:lineRule="auto"/>
        <w:rPr>
          <w:rFonts w:cstheme="minorHAnsi"/>
          <w:b/>
          <w:bCs/>
          <w:noProof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</w:t>
      </w:r>
      <w:r w:rsidR="00C5714D">
        <w:rPr>
          <w:rFonts w:cstheme="minorHAnsi"/>
          <w:b/>
          <w:bCs/>
          <w:sz w:val="24"/>
          <w:szCs w:val="24"/>
        </w:rPr>
        <w:t xml:space="preserve">. </w:t>
      </w:r>
      <w:r w:rsidR="00781159">
        <w:rPr>
          <w:rFonts w:cstheme="minorHAnsi"/>
          <w:b/>
          <w:bCs/>
          <w:sz w:val="24"/>
          <w:szCs w:val="24"/>
        </w:rPr>
        <w:t xml:space="preserve">Проучите слику и обележите је. </w:t>
      </w:r>
      <w:r w:rsidR="00C01A54">
        <w:rPr>
          <w:rFonts w:cstheme="minorHAnsi"/>
          <w:b/>
          <w:bCs/>
          <w:sz w:val="24"/>
          <w:szCs w:val="24"/>
        </w:rPr>
        <w:t>На цртице испред појмова упишите број са слике.</w:t>
      </w:r>
    </w:p>
    <w:p w:rsidR="00781159" w:rsidRDefault="00781159" w:rsidP="000C19A5">
      <w:pPr>
        <w:spacing w:after="0" w:line="240" w:lineRule="auto"/>
        <w:rPr>
          <w:rFonts w:cstheme="minorHAnsi"/>
          <w:b/>
          <w:bCs/>
          <w:noProof/>
          <w:sz w:val="24"/>
          <w:szCs w:val="24"/>
        </w:rPr>
      </w:pPr>
    </w:p>
    <w:p w:rsidR="00781159" w:rsidRDefault="00781159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5000625" cy="2695575"/>
            <wp:effectExtent l="0" t="0" r="9525" b="952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lika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A54" w:rsidRPr="00C01A54" w:rsidRDefault="00C01A54" w:rsidP="00C01A54">
      <w:pPr>
        <w:spacing w:after="0" w:line="240" w:lineRule="auto"/>
        <w:rPr>
          <w:rFonts w:cstheme="minorHAnsi"/>
          <w:sz w:val="24"/>
          <w:szCs w:val="24"/>
        </w:rPr>
      </w:pPr>
      <w:r w:rsidRPr="00C01A54">
        <w:rPr>
          <w:rFonts w:cstheme="minorHAnsi"/>
          <w:sz w:val="24"/>
          <w:szCs w:val="24"/>
        </w:rPr>
        <w:t xml:space="preserve">_____  транспорт </w:t>
      </w:r>
      <w:proofErr w:type="spellStart"/>
      <w:r w:rsidRPr="00C01A54">
        <w:rPr>
          <w:rFonts w:cstheme="minorHAnsi"/>
          <w:sz w:val="24"/>
          <w:szCs w:val="24"/>
        </w:rPr>
        <w:t>материја</w:t>
      </w:r>
      <w:proofErr w:type="spellEnd"/>
      <w:r>
        <w:rPr>
          <w:rFonts w:cstheme="minorHAnsi"/>
          <w:sz w:val="24"/>
          <w:szCs w:val="24"/>
        </w:rPr>
        <w:t xml:space="preserve">                    ______</w:t>
      </w:r>
      <w:r w:rsidRPr="00C01A54">
        <w:rPr>
          <w:rFonts w:cstheme="minorHAnsi"/>
          <w:sz w:val="24"/>
          <w:szCs w:val="24"/>
        </w:rPr>
        <w:t xml:space="preserve"> </w:t>
      </w:r>
      <w:proofErr w:type="spellStart"/>
      <w:r w:rsidRPr="00C01A54">
        <w:rPr>
          <w:rFonts w:cstheme="minorHAnsi"/>
          <w:sz w:val="24"/>
          <w:szCs w:val="24"/>
        </w:rPr>
        <w:t>холестерол</w:t>
      </w:r>
      <w:proofErr w:type="spellEnd"/>
      <w:r>
        <w:rPr>
          <w:rFonts w:cstheme="minorHAnsi"/>
          <w:sz w:val="24"/>
          <w:szCs w:val="24"/>
        </w:rPr>
        <w:t xml:space="preserve">           _____</w:t>
      </w:r>
      <w:proofErr w:type="spellStart"/>
      <w:r w:rsidRPr="00C01A54">
        <w:rPr>
          <w:rFonts w:cstheme="minorHAnsi"/>
          <w:sz w:val="24"/>
          <w:szCs w:val="24"/>
        </w:rPr>
        <w:t>фосфатна</w:t>
      </w:r>
      <w:proofErr w:type="spellEnd"/>
      <w:r w:rsidRPr="00C01A54">
        <w:rPr>
          <w:rFonts w:cstheme="minorHAnsi"/>
          <w:sz w:val="24"/>
          <w:szCs w:val="24"/>
        </w:rPr>
        <w:t xml:space="preserve"> </w:t>
      </w:r>
      <w:proofErr w:type="spellStart"/>
      <w:r w:rsidRPr="00C01A54">
        <w:rPr>
          <w:rFonts w:cstheme="minorHAnsi"/>
          <w:sz w:val="24"/>
          <w:szCs w:val="24"/>
        </w:rPr>
        <w:t>група</w:t>
      </w:r>
      <w:proofErr w:type="spellEnd"/>
      <w:r w:rsidRPr="00C01A54">
        <w:rPr>
          <w:rFonts w:cstheme="minorHAnsi"/>
          <w:sz w:val="24"/>
          <w:szCs w:val="24"/>
        </w:rPr>
        <w:t xml:space="preserve"> (</w:t>
      </w:r>
      <w:proofErr w:type="spellStart"/>
      <w:r w:rsidRPr="00C01A54">
        <w:rPr>
          <w:rFonts w:cstheme="minorHAnsi"/>
          <w:sz w:val="24"/>
          <w:szCs w:val="24"/>
        </w:rPr>
        <w:t>глава</w:t>
      </w:r>
      <w:proofErr w:type="spellEnd"/>
      <w:r w:rsidRPr="00C01A54">
        <w:rPr>
          <w:rFonts w:cstheme="minorHAnsi"/>
          <w:sz w:val="24"/>
          <w:szCs w:val="24"/>
        </w:rPr>
        <w:t>)</w:t>
      </w:r>
    </w:p>
    <w:p w:rsidR="00C01A54" w:rsidRPr="00C01A54" w:rsidRDefault="00C01A54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</w:t>
      </w:r>
      <w:r w:rsidRPr="00C01A54">
        <w:rPr>
          <w:rFonts w:cstheme="minorHAnsi"/>
          <w:sz w:val="24"/>
          <w:szCs w:val="24"/>
        </w:rPr>
        <w:t>кроз протеински канал</w:t>
      </w:r>
    </w:p>
    <w:p w:rsidR="00C01A54" w:rsidRDefault="00F43C08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     </w:t>
      </w:r>
      <w:r w:rsidR="00C01A54" w:rsidRPr="00C01A54">
        <w:rPr>
          <w:rFonts w:cstheme="minorHAnsi"/>
          <w:sz w:val="24"/>
          <w:szCs w:val="24"/>
        </w:rPr>
        <w:t>_____</w:t>
      </w:r>
      <w:proofErr w:type="spellStart"/>
      <w:r w:rsidR="00C01A54" w:rsidRPr="00C01A54">
        <w:rPr>
          <w:rFonts w:cstheme="minorHAnsi"/>
          <w:sz w:val="24"/>
          <w:szCs w:val="24"/>
        </w:rPr>
        <w:t>фосфолипид</w:t>
      </w:r>
      <w:proofErr w:type="spellEnd"/>
      <w:r>
        <w:rPr>
          <w:rFonts w:cstheme="minorHAnsi"/>
          <w:sz w:val="24"/>
          <w:szCs w:val="24"/>
        </w:rPr>
        <w:t xml:space="preserve">       _____ </w:t>
      </w:r>
      <w:proofErr w:type="spellStart"/>
      <w:r>
        <w:rPr>
          <w:rFonts w:cstheme="minorHAnsi"/>
          <w:sz w:val="24"/>
          <w:szCs w:val="24"/>
        </w:rPr>
        <w:t>двослој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фосфолипида</w:t>
      </w:r>
      <w:proofErr w:type="spellEnd"/>
      <w:r>
        <w:rPr>
          <w:rFonts w:cstheme="minorHAnsi"/>
          <w:sz w:val="24"/>
          <w:szCs w:val="24"/>
        </w:rPr>
        <w:t xml:space="preserve">     _____масне киселине (реп)</w:t>
      </w:r>
    </w:p>
    <w:p w:rsidR="00990160" w:rsidRDefault="0099016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7C09A0" w:rsidRPr="00990160" w:rsidRDefault="007C09A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990160" w:rsidRPr="00990160" w:rsidRDefault="0099016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</w:rPr>
      </w:pPr>
    </w:p>
    <w:p w:rsidR="00990160" w:rsidRPr="003E2FE7" w:rsidRDefault="00990160" w:rsidP="000C19A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  <w:u w:val="single"/>
        </w:rPr>
        <w:t>РЕШЕЊЕ</w:t>
      </w:r>
    </w:p>
    <w:p w:rsidR="00990160" w:rsidRPr="003E2FE7" w:rsidRDefault="00990160" w:rsidP="000C19A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990160" w:rsidRPr="003E2FE7" w:rsidRDefault="00990160" w:rsidP="00990160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а) Н; б) </w:t>
      </w:r>
      <w:r w:rsidR="007C09A0" w:rsidRPr="003E2FE7">
        <w:rPr>
          <w:rFonts w:ascii="Times New Roman" w:hAnsi="Times New Roman" w:cs="Times New Roman"/>
          <w:b/>
          <w:bCs/>
          <w:sz w:val="24"/>
          <w:szCs w:val="24"/>
        </w:rPr>
        <w:t>Н</w:t>
      </w:r>
    </w:p>
    <w:p w:rsidR="007C09A0" w:rsidRPr="003E2FE7" w:rsidRDefault="007C09A0" w:rsidP="007C09A0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tbl>
      <w:tblPr>
        <w:tblStyle w:val="Koordinatnamreatabele"/>
        <w:tblW w:w="0" w:type="auto"/>
        <w:tblLook w:val="04A0"/>
      </w:tblPr>
      <w:tblGrid>
        <w:gridCol w:w="2337"/>
        <w:gridCol w:w="2337"/>
        <w:gridCol w:w="2338"/>
        <w:gridCol w:w="2338"/>
      </w:tblGrid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Дифузија</w:t>
            </w:r>
          </w:p>
        </w:tc>
        <w:tc>
          <w:tcPr>
            <w:tcW w:w="2338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Активан транспорт</w:t>
            </w:r>
          </w:p>
        </w:tc>
        <w:tc>
          <w:tcPr>
            <w:tcW w:w="2338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 xml:space="preserve">Оба начина </w:t>
            </w: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proofErr w:type="spellStart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Неопходан</w:t>
            </w:r>
            <w:proofErr w:type="spellEnd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је</w:t>
            </w:r>
            <w:proofErr w:type="spellEnd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трансмембрански</w:t>
            </w:r>
            <w:proofErr w:type="spellEnd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протеин</w:t>
            </w:r>
            <w:proofErr w:type="spellEnd"/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Долази до разградње ATP-a.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Материје се крећу из средине са већом у средину са мањом концентрацијом.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Материје се крећу из средине са мањом у средину са већом концентрацијом.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Начин транспорта материја кроз мембрану.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</w:tr>
      <w:tr w:rsidR="007C09A0" w:rsidRPr="003E2FE7" w:rsidTr="00EF7121">
        <w:tc>
          <w:tcPr>
            <w:tcW w:w="2337" w:type="dxa"/>
          </w:tcPr>
          <w:p w:rsidR="007C09A0" w:rsidRPr="003E2FE7" w:rsidRDefault="007C09A0" w:rsidP="00EF7121">
            <w:pPr>
              <w:rPr>
                <w:rFonts w:ascii="Times New Roman" w:eastAsia="MinionPro-Regular" w:hAnsi="Times New Roman" w:cs="Times New Roman"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sz w:val="24"/>
                <w:szCs w:val="24"/>
              </w:rPr>
              <w:t>Јони натријума улазе у ћелију.</w:t>
            </w:r>
          </w:p>
        </w:tc>
        <w:tc>
          <w:tcPr>
            <w:tcW w:w="2337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  <w:r w:rsidRPr="003E2FE7"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C09A0" w:rsidRPr="003E2FE7" w:rsidRDefault="007C09A0" w:rsidP="007C09A0">
            <w:pPr>
              <w:jc w:val="center"/>
              <w:rPr>
                <w:rFonts w:ascii="Times New Roman" w:eastAsia="MinionPro-Regular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7C09A0" w:rsidRPr="003E2FE7" w:rsidRDefault="007C09A0" w:rsidP="007C09A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C09A0" w:rsidRPr="003E2FE7" w:rsidRDefault="007C09A0" w:rsidP="007C09A0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>1В, 2А, 3Б</w:t>
      </w:r>
    </w:p>
    <w:p w:rsidR="007C09A0" w:rsidRPr="003E2FE7" w:rsidRDefault="007C09A0" w:rsidP="007C09A0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>а)</w:t>
      </w:r>
    </w:p>
    <w:p w:rsidR="007C09A0" w:rsidRPr="003E2FE7" w:rsidRDefault="007C09A0" w:rsidP="007C09A0">
      <w:pPr>
        <w:pStyle w:val="Pasussalistom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1 транспорт материја кроз протеински канал      </w:t>
      </w:r>
    </w:p>
    <w:p w:rsidR="007C09A0" w:rsidRPr="003E2FE7" w:rsidRDefault="007C09A0" w:rsidP="007C09A0">
      <w:pPr>
        <w:pStyle w:val="Pasussalistom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3 холестерол          </w:t>
      </w:r>
    </w:p>
    <w:p w:rsidR="007C09A0" w:rsidRPr="003E2FE7" w:rsidRDefault="007C09A0" w:rsidP="007C09A0">
      <w:pPr>
        <w:pStyle w:val="Pasussalistom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4А 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фосфатна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група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глава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:rsidR="007C09A0" w:rsidRPr="003E2FE7" w:rsidRDefault="007C09A0" w:rsidP="007C09A0">
      <w:pPr>
        <w:pStyle w:val="Pasussalistom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4 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фосфолипид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      </w:t>
      </w:r>
    </w:p>
    <w:p w:rsidR="007C09A0" w:rsidRPr="003E2FE7" w:rsidRDefault="007C09A0" w:rsidP="007C09A0">
      <w:pPr>
        <w:pStyle w:val="Pasussalistom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2 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двослој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3E2FE7">
        <w:rPr>
          <w:rFonts w:ascii="Times New Roman" w:hAnsi="Times New Roman" w:cs="Times New Roman"/>
          <w:b/>
          <w:bCs/>
          <w:sz w:val="24"/>
          <w:szCs w:val="24"/>
        </w:rPr>
        <w:t>фосфолипида</w:t>
      </w:r>
      <w:proofErr w:type="spellEnd"/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    </w:t>
      </w:r>
    </w:p>
    <w:p w:rsidR="007C09A0" w:rsidRPr="003E2FE7" w:rsidRDefault="007C09A0" w:rsidP="007C09A0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3E2FE7">
        <w:rPr>
          <w:rFonts w:ascii="Times New Roman" w:hAnsi="Times New Roman" w:cs="Times New Roman"/>
          <w:b/>
          <w:bCs/>
          <w:sz w:val="24"/>
          <w:szCs w:val="24"/>
        </w:rPr>
        <w:t xml:space="preserve">       4Б масне киселине (реп)</w:t>
      </w:r>
    </w:p>
    <w:p w:rsidR="007C09A0" w:rsidRPr="003E2FE7" w:rsidRDefault="007C09A0" w:rsidP="007C09A0">
      <w:pPr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7C09A0" w:rsidRPr="003E2FE7" w:rsidSect="00A8576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46C2" w:rsidRDefault="00EE46C2" w:rsidP="00C74888">
      <w:pPr>
        <w:spacing w:after="0" w:line="240" w:lineRule="auto"/>
      </w:pPr>
      <w:r>
        <w:separator/>
      </w:r>
    </w:p>
  </w:endnote>
  <w:endnote w:type="continuationSeparator" w:id="0">
    <w:p w:rsidR="00EE46C2" w:rsidRDefault="00EE46C2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42A37F0B-D131-4E14-8DD9-988BF7DF14EF}"/>
    <w:embedBold r:id="rId2" w:fontKey="{B2B25C56-A2E9-4769-992B-F635AB371789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4C441277-47F1-444C-8D16-AFB949DF386A}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D6489E36-61C9-477A-ADF0-EB5E3D82178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46C2" w:rsidRDefault="00EE46C2" w:rsidP="00C74888">
      <w:pPr>
        <w:spacing w:after="0" w:line="240" w:lineRule="auto"/>
      </w:pPr>
      <w:r>
        <w:separator/>
      </w:r>
    </w:p>
  </w:footnote>
  <w:footnote w:type="continuationSeparator" w:id="0">
    <w:p w:rsidR="00EE46C2" w:rsidRDefault="00EE46C2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326C1D99"/>
    <w:multiLevelType w:val="hybridMultilevel"/>
    <w:tmpl w:val="08C6E606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9E10503"/>
    <w:multiLevelType w:val="hybridMultilevel"/>
    <w:tmpl w:val="BCD4BE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1"/>
  </w:num>
  <w:num w:numId="5">
    <w:abstractNumId w:val="2"/>
  </w:num>
  <w:num w:numId="6">
    <w:abstractNumId w:val="3"/>
  </w:num>
  <w:num w:numId="7">
    <w:abstractNumId w:val="7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A32E5"/>
    <w:rsid w:val="000A5EF0"/>
    <w:rsid w:val="000B7D02"/>
    <w:rsid w:val="000C19A5"/>
    <w:rsid w:val="00107AD5"/>
    <w:rsid w:val="00124CF6"/>
    <w:rsid w:val="001336AE"/>
    <w:rsid w:val="00166F82"/>
    <w:rsid w:val="001737A9"/>
    <w:rsid w:val="001A6AED"/>
    <w:rsid w:val="001A7552"/>
    <w:rsid w:val="00200B44"/>
    <w:rsid w:val="00241890"/>
    <w:rsid w:val="002D2839"/>
    <w:rsid w:val="002D7104"/>
    <w:rsid w:val="00301E16"/>
    <w:rsid w:val="00311E83"/>
    <w:rsid w:val="00357C5E"/>
    <w:rsid w:val="00365C03"/>
    <w:rsid w:val="00396664"/>
    <w:rsid w:val="003E2FE7"/>
    <w:rsid w:val="00491289"/>
    <w:rsid w:val="004D31DF"/>
    <w:rsid w:val="005223DD"/>
    <w:rsid w:val="00523F4C"/>
    <w:rsid w:val="0060125A"/>
    <w:rsid w:val="00616172"/>
    <w:rsid w:val="00635F19"/>
    <w:rsid w:val="006D52DC"/>
    <w:rsid w:val="006F2CCA"/>
    <w:rsid w:val="00744E7B"/>
    <w:rsid w:val="00781159"/>
    <w:rsid w:val="007B58FA"/>
    <w:rsid w:val="007B6AC1"/>
    <w:rsid w:val="007C09A0"/>
    <w:rsid w:val="007D1C82"/>
    <w:rsid w:val="00867B6C"/>
    <w:rsid w:val="00893592"/>
    <w:rsid w:val="008D3264"/>
    <w:rsid w:val="00901BF2"/>
    <w:rsid w:val="00920A57"/>
    <w:rsid w:val="009372D9"/>
    <w:rsid w:val="00944B34"/>
    <w:rsid w:val="009476E6"/>
    <w:rsid w:val="00990160"/>
    <w:rsid w:val="009A68C8"/>
    <w:rsid w:val="009C28EF"/>
    <w:rsid w:val="009D2BCC"/>
    <w:rsid w:val="00A029B0"/>
    <w:rsid w:val="00A8576B"/>
    <w:rsid w:val="00AE1862"/>
    <w:rsid w:val="00B21EAE"/>
    <w:rsid w:val="00B25163"/>
    <w:rsid w:val="00B65B17"/>
    <w:rsid w:val="00B74EDA"/>
    <w:rsid w:val="00BC4612"/>
    <w:rsid w:val="00C01A54"/>
    <w:rsid w:val="00C16AA9"/>
    <w:rsid w:val="00C5714D"/>
    <w:rsid w:val="00C74888"/>
    <w:rsid w:val="00C959FF"/>
    <w:rsid w:val="00C9688B"/>
    <w:rsid w:val="00D179F2"/>
    <w:rsid w:val="00D2067B"/>
    <w:rsid w:val="00D24FC2"/>
    <w:rsid w:val="00D74712"/>
    <w:rsid w:val="00DE3FEA"/>
    <w:rsid w:val="00DE6312"/>
    <w:rsid w:val="00E14E35"/>
    <w:rsid w:val="00EB3E35"/>
    <w:rsid w:val="00EE46C2"/>
    <w:rsid w:val="00F04446"/>
    <w:rsid w:val="00F43C08"/>
    <w:rsid w:val="00F470C7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09A0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0A32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0A32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039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11910B5-37E9-4594-9579-00BC540EB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3</Pages>
  <Words>383</Words>
  <Characters>2188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8</cp:revision>
  <dcterms:created xsi:type="dcterms:W3CDTF">2021-08-21T17:21:00Z</dcterms:created>
  <dcterms:modified xsi:type="dcterms:W3CDTF">2021-08-30T13:09:00Z</dcterms:modified>
</cp:coreProperties>
</file>